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7A4A3" w14:textId="77777777" w:rsidR="00F21F4D" w:rsidRPr="00024D05" w:rsidRDefault="00F21F4D" w:rsidP="005C1543">
      <w:pPr>
        <w:pStyle w:val="Sinespaciado"/>
        <w:jc w:val="both"/>
        <w:rPr>
          <w:rFonts w:ascii="Arial Narrow" w:hAnsi="Arial Narrow" w:cs="Arial"/>
          <w:sz w:val="24"/>
          <w:szCs w:val="24"/>
          <w:lang w:val="es-ES"/>
        </w:rPr>
      </w:pPr>
    </w:p>
    <w:p w14:paraId="2C7FED6D" w14:textId="6FB6ABF0" w:rsidR="00910BD2" w:rsidRPr="00024D05" w:rsidRDefault="00352CCC" w:rsidP="005C1543">
      <w:pPr>
        <w:pStyle w:val="Sinespaciado"/>
        <w:jc w:val="both"/>
        <w:rPr>
          <w:rFonts w:ascii="Arial Narrow" w:hAnsi="Arial Narrow" w:cs="Arial"/>
          <w:sz w:val="24"/>
          <w:szCs w:val="24"/>
        </w:rPr>
      </w:pPr>
      <w:r w:rsidRPr="00024D05">
        <w:rPr>
          <w:rFonts w:ascii="Arial Narrow" w:hAnsi="Arial Narrow" w:cs="Arial"/>
          <w:sz w:val="24"/>
          <w:szCs w:val="24"/>
          <w:lang w:val="es-ES"/>
        </w:rPr>
        <w:t>Montería,</w:t>
      </w:r>
      <w:r>
        <w:rPr>
          <w:rFonts w:ascii="Arial Narrow" w:hAnsi="Arial Narrow" w:cs="Arial"/>
          <w:sz w:val="24"/>
          <w:szCs w:val="24"/>
          <w:lang w:val="es-ES"/>
        </w:rPr>
        <w:t xml:space="preserve"> 5 de </w:t>
      </w:r>
      <w:r w:rsidR="00917A8C" w:rsidRPr="00024D05">
        <w:rPr>
          <w:rFonts w:ascii="Arial Narrow" w:hAnsi="Arial Narrow" w:cs="Arial"/>
          <w:sz w:val="24"/>
          <w:szCs w:val="24"/>
          <w:lang w:val="es-ES"/>
        </w:rPr>
        <w:t xml:space="preserve">noviembre </w:t>
      </w:r>
      <w:r w:rsidR="00180EB8" w:rsidRPr="00024D05">
        <w:rPr>
          <w:rFonts w:ascii="Arial Narrow" w:hAnsi="Arial Narrow" w:cs="Arial"/>
          <w:sz w:val="24"/>
          <w:szCs w:val="24"/>
          <w:lang w:val="es-ES"/>
        </w:rPr>
        <w:t>de</w:t>
      </w:r>
      <w:r w:rsidR="00910BD2" w:rsidRPr="00024D05">
        <w:rPr>
          <w:rFonts w:ascii="Arial Narrow" w:hAnsi="Arial Narrow" w:cs="Arial"/>
          <w:sz w:val="24"/>
          <w:szCs w:val="24"/>
          <w:lang w:val="es-ES"/>
        </w:rPr>
        <w:t xml:space="preserve"> 202</w:t>
      </w:r>
      <w:r w:rsidR="00917A8C" w:rsidRPr="00024D05">
        <w:rPr>
          <w:rFonts w:ascii="Arial Narrow" w:hAnsi="Arial Narrow" w:cs="Arial"/>
          <w:sz w:val="24"/>
          <w:szCs w:val="24"/>
          <w:lang w:val="es-ES"/>
        </w:rPr>
        <w:t xml:space="preserve">5 </w:t>
      </w:r>
    </w:p>
    <w:p w14:paraId="42C427FE" w14:textId="77777777" w:rsidR="00405953" w:rsidRPr="00024D05" w:rsidRDefault="00405953" w:rsidP="00405953">
      <w:pPr>
        <w:pStyle w:val="Sinespaciado"/>
        <w:jc w:val="both"/>
        <w:rPr>
          <w:rFonts w:ascii="Arial Narrow" w:hAnsi="Arial Narrow" w:cs="Arial"/>
          <w:sz w:val="24"/>
          <w:szCs w:val="24"/>
          <w:lang w:val="es-ES"/>
        </w:rPr>
      </w:pPr>
    </w:p>
    <w:p w14:paraId="7F2971F1" w14:textId="77777777" w:rsidR="004B0EE2" w:rsidRDefault="004B0EE2" w:rsidP="00405953">
      <w:pPr>
        <w:pStyle w:val="Sinespaciado"/>
        <w:jc w:val="both"/>
        <w:rPr>
          <w:rFonts w:ascii="Arial Narrow" w:hAnsi="Arial Narrow" w:cs="Arial"/>
          <w:sz w:val="24"/>
          <w:szCs w:val="24"/>
          <w:lang w:val="es-ES"/>
        </w:rPr>
      </w:pPr>
    </w:p>
    <w:p w14:paraId="61E30227" w14:textId="44EACF8F" w:rsidR="00405953" w:rsidRPr="00024D05" w:rsidRDefault="00002CEB" w:rsidP="00405953">
      <w:pPr>
        <w:pStyle w:val="Sinespaciado"/>
        <w:jc w:val="both"/>
        <w:rPr>
          <w:rFonts w:ascii="Arial Narrow" w:hAnsi="Arial Narrow" w:cs="Arial"/>
          <w:sz w:val="24"/>
          <w:szCs w:val="24"/>
          <w:lang w:val="es-ES"/>
        </w:rPr>
      </w:pPr>
      <w:r>
        <w:rPr>
          <w:rFonts w:ascii="Arial Narrow" w:hAnsi="Arial Narrow" w:cs="Arial"/>
          <w:sz w:val="24"/>
          <w:szCs w:val="24"/>
          <w:lang w:val="es-ES"/>
        </w:rPr>
        <w:t>H</w:t>
      </w:r>
      <w:r w:rsidR="00757F5A" w:rsidRPr="00024D05">
        <w:rPr>
          <w:rFonts w:ascii="Arial Narrow" w:hAnsi="Arial Narrow" w:cs="Arial"/>
          <w:sz w:val="24"/>
          <w:szCs w:val="24"/>
          <w:lang w:val="es-ES"/>
        </w:rPr>
        <w:t>onorables</w:t>
      </w:r>
      <w:r w:rsidR="00910BD2" w:rsidRPr="00024D05">
        <w:rPr>
          <w:rFonts w:ascii="Arial Narrow" w:hAnsi="Arial Narrow" w:cs="Arial"/>
          <w:sz w:val="24"/>
          <w:szCs w:val="24"/>
          <w:lang w:val="es-ES"/>
        </w:rPr>
        <w:t xml:space="preserve"> </w:t>
      </w:r>
      <w:r>
        <w:rPr>
          <w:rFonts w:ascii="Arial Narrow" w:hAnsi="Arial Narrow" w:cs="Arial"/>
          <w:sz w:val="24"/>
          <w:szCs w:val="24"/>
          <w:lang w:val="es-ES"/>
        </w:rPr>
        <w:t>D</w:t>
      </w:r>
      <w:r w:rsidR="005238A1" w:rsidRPr="00024D05">
        <w:rPr>
          <w:rFonts w:ascii="Arial Narrow" w:hAnsi="Arial Narrow" w:cs="Arial"/>
          <w:sz w:val="24"/>
          <w:szCs w:val="24"/>
          <w:lang w:val="es-ES"/>
        </w:rPr>
        <w:t>iputados</w:t>
      </w:r>
      <w:r>
        <w:rPr>
          <w:rFonts w:ascii="Arial Narrow" w:hAnsi="Arial Narrow" w:cs="Arial"/>
          <w:sz w:val="24"/>
          <w:szCs w:val="24"/>
          <w:lang w:val="es-ES"/>
        </w:rPr>
        <w:t xml:space="preserve"> </w:t>
      </w:r>
    </w:p>
    <w:p w14:paraId="5CD67DFD" w14:textId="642F9894" w:rsidR="00405953" w:rsidRPr="00024D05" w:rsidRDefault="00405953" w:rsidP="00405953">
      <w:pPr>
        <w:pStyle w:val="Sinespaciado"/>
        <w:jc w:val="both"/>
        <w:rPr>
          <w:rFonts w:ascii="Arial Narrow" w:hAnsi="Arial Narrow" w:cs="Arial"/>
          <w:sz w:val="24"/>
          <w:szCs w:val="24"/>
          <w:lang w:val="es-ES"/>
        </w:rPr>
      </w:pPr>
      <w:r w:rsidRPr="00024D05">
        <w:rPr>
          <w:rFonts w:ascii="Arial Narrow" w:hAnsi="Arial Narrow" w:cs="Arial"/>
          <w:sz w:val="24"/>
          <w:szCs w:val="24"/>
          <w:lang w:val="es-ES"/>
        </w:rPr>
        <w:t>C</w:t>
      </w:r>
      <w:r w:rsidR="004B0EE2" w:rsidRPr="00024D05">
        <w:rPr>
          <w:rFonts w:ascii="Arial Narrow" w:hAnsi="Arial Narrow" w:cs="Arial"/>
          <w:sz w:val="24"/>
          <w:szCs w:val="24"/>
          <w:lang w:val="es-ES"/>
        </w:rPr>
        <w:t xml:space="preserve">omisión </w:t>
      </w:r>
      <w:r w:rsidR="004B0EE2">
        <w:rPr>
          <w:rFonts w:ascii="Arial Narrow" w:hAnsi="Arial Narrow" w:cs="Arial"/>
          <w:sz w:val="24"/>
          <w:szCs w:val="24"/>
          <w:lang w:val="es-ES"/>
        </w:rPr>
        <w:t>Del Plan de Desarrollo</w:t>
      </w:r>
      <w:r w:rsidR="00394794">
        <w:rPr>
          <w:rFonts w:ascii="Arial Narrow" w:hAnsi="Arial Narrow" w:cs="Arial"/>
          <w:sz w:val="24"/>
          <w:szCs w:val="24"/>
          <w:lang w:val="es-ES"/>
        </w:rPr>
        <w:t xml:space="preserve"> </w:t>
      </w:r>
      <w:r w:rsidR="00180EB8" w:rsidRPr="00024D05">
        <w:rPr>
          <w:rFonts w:ascii="Arial Narrow" w:hAnsi="Arial Narrow" w:cs="Arial"/>
          <w:sz w:val="24"/>
          <w:szCs w:val="24"/>
          <w:lang w:val="es-ES"/>
        </w:rPr>
        <w:t xml:space="preserve"> </w:t>
      </w:r>
    </w:p>
    <w:p w14:paraId="2BAC3B5D" w14:textId="2AAB12A9" w:rsidR="00405953" w:rsidRPr="00024D05" w:rsidRDefault="00405953" w:rsidP="00405953">
      <w:pPr>
        <w:pStyle w:val="Sinespaciado"/>
        <w:jc w:val="both"/>
        <w:rPr>
          <w:rFonts w:ascii="Arial Narrow" w:hAnsi="Arial Narrow" w:cs="Arial"/>
          <w:sz w:val="24"/>
          <w:szCs w:val="24"/>
          <w:lang w:val="es-ES"/>
        </w:rPr>
      </w:pPr>
      <w:r w:rsidRPr="00024D05">
        <w:rPr>
          <w:rFonts w:ascii="Arial Narrow" w:hAnsi="Arial Narrow" w:cs="Arial"/>
          <w:sz w:val="24"/>
          <w:szCs w:val="24"/>
          <w:lang w:val="es-ES"/>
        </w:rPr>
        <w:t>A</w:t>
      </w:r>
      <w:r w:rsidR="004B0EE2" w:rsidRPr="00024D05">
        <w:rPr>
          <w:rFonts w:ascii="Arial Narrow" w:hAnsi="Arial Narrow" w:cs="Arial"/>
          <w:sz w:val="24"/>
          <w:szCs w:val="24"/>
          <w:lang w:val="es-ES"/>
        </w:rPr>
        <w:t xml:space="preserve">samblea </w:t>
      </w:r>
      <w:r w:rsidR="004B0EE2">
        <w:rPr>
          <w:rFonts w:ascii="Arial Narrow" w:hAnsi="Arial Narrow" w:cs="Arial"/>
          <w:sz w:val="24"/>
          <w:szCs w:val="24"/>
          <w:lang w:val="es-ES"/>
        </w:rPr>
        <w:t>D</w:t>
      </w:r>
      <w:r w:rsidR="004B0EE2" w:rsidRPr="00024D05">
        <w:rPr>
          <w:rFonts w:ascii="Arial Narrow" w:hAnsi="Arial Narrow" w:cs="Arial"/>
          <w:sz w:val="24"/>
          <w:szCs w:val="24"/>
          <w:lang w:val="es-ES"/>
        </w:rPr>
        <w:t>epartament</w:t>
      </w:r>
      <w:r w:rsidR="004B0EE2">
        <w:rPr>
          <w:rFonts w:ascii="Arial Narrow" w:hAnsi="Arial Narrow" w:cs="Arial"/>
          <w:sz w:val="24"/>
          <w:szCs w:val="24"/>
          <w:lang w:val="es-ES"/>
        </w:rPr>
        <w:t>al</w:t>
      </w:r>
    </w:p>
    <w:p w14:paraId="096E1A35" w14:textId="77777777" w:rsidR="00405953" w:rsidRPr="00024D05" w:rsidRDefault="00405953" w:rsidP="00405953">
      <w:pPr>
        <w:pStyle w:val="Sinespaciado"/>
        <w:jc w:val="both"/>
        <w:rPr>
          <w:rFonts w:ascii="Arial Narrow" w:hAnsi="Arial Narrow" w:cs="Arial"/>
          <w:sz w:val="24"/>
          <w:szCs w:val="24"/>
          <w:lang w:val="es-ES"/>
        </w:rPr>
      </w:pPr>
      <w:r w:rsidRPr="00024D05">
        <w:rPr>
          <w:rFonts w:ascii="Arial Narrow" w:hAnsi="Arial Narrow" w:cs="Arial"/>
          <w:sz w:val="24"/>
          <w:szCs w:val="24"/>
          <w:lang w:val="es-ES"/>
        </w:rPr>
        <w:t>Ciudad</w:t>
      </w:r>
    </w:p>
    <w:p w14:paraId="5FF0184D" w14:textId="77777777" w:rsidR="00910BD2" w:rsidRDefault="00910BD2" w:rsidP="00405953">
      <w:pPr>
        <w:pStyle w:val="Sinespaciado"/>
        <w:jc w:val="both"/>
        <w:rPr>
          <w:rFonts w:ascii="Arial Narrow" w:hAnsi="Arial Narrow" w:cs="Arial"/>
          <w:sz w:val="24"/>
          <w:szCs w:val="24"/>
          <w:lang w:val="es-ES"/>
        </w:rPr>
      </w:pPr>
    </w:p>
    <w:p w14:paraId="4C7C1CB0" w14:textId="77777777" w:rsidR="006C1ECA" w:rsidRPr="00024D05" w:rsidRDefault="006C1ECA" w:rsidP="00405953">
      <w:pPr>
        <w:pStyle w:val="Sinespaciado"/>
        <w:jc w:val="both"/>
        <w:rPr>
          <w:rFonts w:ascii="Arial Narrow" w:hAnsi="Arial Narrow" w:cs="Arial"/>
          <w:sz w:val="24"/>
          <w:szCs w:val="24"/>
          <w:lang w:val="es-ES"/>
        </w:rPr>
      </w:pPr>
    </w:p>
    <w:p w14:paraId="18E132E4" w14:textId="1A2E0E28" w:rsidR="00910BD2" w:rsidRPr="00024D05" w:rsidRDefault="008830FF" w:rsidP="00910BD2">
      <w:pPr>
        <w:tabs>
          <w:tab w:val="left" w:pos="10206"/>
        </w:tabs>
        <w:jc w:val="both"/>
        <w:rPr>
          <w:rFonts w:ascii="Arial Narrow" w:hAnsi="Arial Narrow"/>
          <w:sz w:val="24"/>
          <w:szCs w:val="24"/>
        </w:rPr>
      </w:pPr>
      <w:r w:rsidRPr="00024D05">
        <w:rPr>
          <w:rFonts w:ascii="Arial Narrow" w:hAnsi="Arial Narrow"/>
          <w:sz w:val="24"/>
          <w:szCs w:val="24"/>
        </w:rPr>
        <w:t xml:space="preserve">Cordial </w:t>
      </w:r>
      <w:r w:rsidR="000022E3">
        <w:rPr>
          <w:rFonts w:ascii="Arial Narrow" w:hAnsi="Arial Narrow"/>
          <w:sz w:val="24"/>
          <w:szCs w:val="24"/>
        </w:rPr>
        <w:t>s</w:t>
      </w:r>
      <w:r w:rsidRPr="00024D05">
        <w:rPr>
          <w:rFonts w:ascii="Arial Narrow" w:hAnsi="Arial Narrow"/>
          <w:sz w:val="24"/>
          <w:szCs w:val="24"/>
        </w:rPr>
        <w:t>aludo</w:t>
      </w:r>
      <w:r w:rsidR="000022E3">
        <w:rPr>
          <w:rFonts w:ascii="Arial Narrow" w:hAnsi="Arial Narrow"/>
          <w:sz w:val="24"/>
          <w:szCs w:val="24"/>
        </w:rPr>
        <w:t>.</w:t>
      </w:r>
    </w:p>
    <w:p w14:paraId="0D035984" w14:textId="77777777" w:rsidR="008830FF" w:rsidRPr="00024D05" w:rsidRDefault="008830FF" w:rsidP="00910BD2">
      <w:pPr>
        <w:tabs>
          <w:tab w:val="left" w:pos="10206"/>
        </w:tabs>
        <w:jc w:val="both"/>
        <w:rPr>
          <w:rFonts w:ascii="Arial Narrow" w:hAnsi="Arial Narrow"/>
          <w:sz w:val="24"/>
          <w:szCs w:val="24"/>
        </w:rPr>
      </w:pPr>
    </w:p>
    <w:p w14:paraId="4B051E76" w14:textId="3C5CD0D9" w:rsidR="00406797" w:rsidRPr="00024D05" w:rsidRDefault="008830FF" w:rsidP="00406797">
      <w:pPr>
        <w:pStyle w:val="Sinespaciado"/>
        <w:jc w:val="both"/>
        <w:rPr>
          <w:rFonts w:ascii="Arial Narrow" w:hAnsi="Arial Narrow" w:cs="Arial"/>
          <w:sz w:val="24"/>
          <w:szCs w:val="24"/>
        </w:rPr>
      </w:pPr>
      <w:r w:rsidRPr="00024D05">
        <w:rPr>
          <w:rFonts w:ascii="Arial Narrow" w:hAnsi="Arial Narrow" w:cs="Arial"/>
          <w:sz w:val="24"/>
          <w:szCs w:val="24"/>
        </w:rPr>
        <w:t xml:space="preserve">De manera respetuosa, me permito rendir informe de ponencia para primer debate ante la </w:t>
      </w:r>
      <w:r w:rsidR="00A334EA" w:rsidRPr="00024D05">
        <w:rPr>
          <w:rFonts w:ascii="Arial Narrow" w:hAnsi="Arial Narrow" w:cs="Arial"/>
          <w:sz w:val="24"/>
          <w:szCs w:val="24"/>
        </w:rPr>
        <w:t>comisión</w:t>
      </w:r>
      <w:r w:rsidR="00A334EA">
        <w:rPr>
          <w:rFonts w:ascii="Arial Narrow" w:hAnsi="Arial Narrow" w:cs="Arial"/>
          <w:sz w:val="24"/>
          <w:szCs w:val="24"/>
        </w:rPr>
        <w:t xml:space="preserve"> del Plan de desarroll</w:t>
      </w:r>
      <w:r w:rsidR="00B20061">
        <w:rPr>
          <w:rFonts w:ascii="Arial Narrow" w:hAnsi="Arial Narrow" w:cs="Arial"/>
          <w:sz w:val="24"/>
          <w:szCs w:val="24"/>
        </w:rPr>
        <w:t>o; el</w:t>
      </w:r>
      <w:r w:rsidR="00A334EA">
        <w:rPr>
          <w:rFonts w:ascii="Arial Narrow" w:hAnsi="Arial Narrow" w:cs="Arial"/>
          <w:sz w:val="24"/>
          <w:szCs w:val="24"/>
        </w:rPr>
        <w:t xml:space="preserve"> </w:t>
      </w:r>
      <w:r w:rsidR="00A334EA" w:rsidRPr="00024D05">
        <w:rPr>
          <w:rFonts w:ascii="Arial Narrow" w:hAnsi="Arial Narrow" w:cs="Arial"/>
          <w:sz w:val="24"/>
          <w:szCs w:val="24"/>
        </w:rPr>
        <w:t>Proyecto</w:t>
      </w:r>
      <w:r w:rsidRPr="00024D05">
        <w:rPr>
          <w:rFonts w:ascii="Arial Narrow" w:hAnsi="Arial Narrow" w:cs="Arial"/>
          <w:sz w:val="24"/>
          <w:szCs w:val="24"/>
        </w:rPr>
        <w:t xml:space="preserve"> de Ordenanza </w:t>
      </w:r>
      <w:r w:rsidR="005C1543" w:rsidRPr="00024D05">
        <w:rPr>
          <w:rFonts w:ascii="Arial Narrow" w:hAnsi="Arial Narrow" w:cs="Arial"/>
          <w:b/>
          <w:bCs/>
          <w:color w:val="000000"/>
          <w:sz w:val="24"/>
          <w:szCs w:val="24"/>
        </w:rPr>
        <w:t>“</w:t>
      </w:r>
      <w:r w:rsidR="00FB69F7" w:rsidRPr="00024D05">
        <w:rPr>
          <w:rFonts w:ascii="Arial Narrow" w:hAnsi="Arial Narrow"/>
          <w:i/>
          <w:sz w:val="24"/>
          <w:szCs w:val="24"/>
        </w:rPr>
        <w:t>Por</w:t>
      </w:r>
      <w:r w:rsidR="00FB69F7" w:rsidRPr="00024D05">
        <w:rPr>
          <w:rFonts w:ascii="Arial Narrow" w:hAnsi="Arial Narrow"/>
          <w:i/>
          <w:spacing w:val="-4"/>
          <w:sz w:val="24"/>
          <w:szCs w:val="24"/>
        </w:rPr>
        <w:t xml:space="preserve"> </w:t>
      </w:r>
      <w:r w:rsidR="00FB69F7" w:rsidRPr="00024D05">
        <w:rPr>
          <w:rFonts w:ascii="Arial Narrow" w:hAnsi="Arial Narrow"/>
          <w:i/>
          <w:sz w:val="24"/>
          <w:szCs w:val="24"/>
        </w:rPr>
        <w:t>medio</w:t>
      </w:r>
      <w:r w:rsidR="00FB69F7" w:rsidRPr="00024D05">
        <w:rPr>
          <w:rFonts w:ascii="Arial Narrow" w:hAnsi="Arial Narrow"/>
          <w:i/>
          <w:spacing w:val="-1"/>
          <w:sz w:val="24"/>
          <w:szCs w:val="24"/>
        </w:rPr>
        <w:t xml:space="preserve"> </w:t>
      </w:r>
      <w:r w:rsidR="00FB69F7" w:rsidRPr="00024D05">
        <w:rPr>
          <w:rFonts w:ascii="Arial Narrow" w:hAnsi="Arial Narrow"/>
          <w:i/>
          <w:sz w:val="24"/>
          <w:szCs w:val="24"/>
        </w:rPr>
        <w:t>del</w:t>
      </w:r>
      <w:r w:rsidR="00FB69F7" w:rsidRPr="00024D05">
        <w:rPr>
          <w:rFonts w:ascii="Arial Narrow" w:hAnsi="Arial Narrow"/>
          <w:i/>
          <w:spacing w:val="-14"/>
          <w:sz w:val="24"/>
          <w:szCs w:val="24"/>
        </w:rPr>
        <w:t xml:space="preserve"> </w:t>
      </w:r>
      <w:r w:rsidR="00FB69F7" w:rsidRPr="00024D05">
        <w:rPr>
          <w:rFonts w:ascii="Arial Narrow" w:hAnsi="Arial Narrow"/>
          <w:i/>
          <w:sz w:val="24"/>
          <w:szCs w:val="24"/>
        </w:rPr>
        <w:t>cual se adiciona la</w:t>
      </w:r>
      <w:r w:rsidR="00FB69F7" w:rsidRPr="00024D05">
        <w:rPr>
          <w:rFonts w:ascii="Arial Narrow" w:hAnsi="Arial Narrow"/>
          <w:i/>
          <w:spacing w:val="-4"/>
          <w:sz w:val="24"/>
          <w:szCs w:val="24"/>
        </w:rPr>
        <w:t xml:space="preserve"> </w:t>
      </w:r>
      <w:r w:rsidR="00FB69F7" w:rsidRPr="00024D05">
        <w:rPr>
          <w:rFonts w:ascii="Arial Narrow" w:hAnsi="Arial Narrow"/>
          <w:i/>
          <w:sz w:val="24"/>
          <w:szCs w:val="24"/>
        </w:rPr>
        <w:t>sesión plenaria</w:t>
      </w:r>
      <w:r w:rsidR="00FB69F7" w:rsidRPr="00024D05">
        <w:rPr>
          <w:rFonts w:ascii="Arial Narrow" w:hAnsi="Arial Narrow"/>
          <w:i/>
          <w:spacing w:val="-1"/>
          <w:sz w:val="24"/>
          <w:szCs w:val="24"/>
        </w:rPr>
        <w:t xml:space="preserve"> </w:t>
      </w:r>
      <w:r w:rsidR="00FB69F7" w:rsidRPr="00024D05">
        <w:rPr>
          <w:rFonts w:ascii="Arial Narrow" w:hAnsi="Arial Narrow"/>
          <w:i/>
          <w:sz w:val="24"/>
          <w:szCs w:val="24"/>
        </w:rPr>
        <w:t>de</w:t>
      </w:r>
      <w:r w:rsidR="00FB69F7" w:rsidRPr="00024D05">
        <w:rPr>
          <w:rFonts w:ascii="Arial Narrow" w:hAnsi="Arial Narrow"/>
          <w:i/>
          <w:spacing w:val="-6"/>
          <w:sz w:val="24"/>
          <w:szCs w:val="24"/>
        </w:rPr>
        <w:t xml:space="preserve"> </w:t>
      </w:r>
      <w:r w:rsidR="00FB69F7" w:rsidRPr="00024D05">
        <w:rPr>
          <w:rFonts w:ascii="Arial Narrow" w:hAnsi="Arial Narrow"/>
          <w:i/>
          <w:sz w:val="24"/>
          <w:szCs w:val="24"/>
        </w:rPr>
        <w:t>"Mujeres Cordobesas” en el artículo</w:t>
      </w:r>
      <w:r w:rsidR="00FB69F7" w:rsidRPr="00024D05">
        <w:rPr>
          <w:rFonts w:ascii="Arial Narrow" w:hAnsi="Arial Narrow"/>
          <w:i/>
          <w:spacing w:val="-2"/>
          <w:sz w:val="24"/>
          <w:szCs w:val="24"/>
        </w:rPr>
        <w:t xml:space="preserve"> </w:t>
      </w:r>
      <w:r w:rsidR="00FB69F7" w:rsidRPr="00024D05">
        <w:rPr>
          <w:rFonts w:ascii="Arial Narrow" w:hAnsi="Arial Narrow"/>
          <w:i/>
          <w:sz w:val="24"/>
          <w:szCs w:val="24"/>
        </w:rPr>
        <w:t>74</w:t>
      </w:r>
      <w:r w:rsidR="00FB69F7" w:rsidRPr="00024D05">
        <w:rPr>
          <w:rFonts w:ascii="Arial Narrow" w:hAnsi="Arial Narrow"/>
          <w:spacing w:val="32"/>
          <w:sz w:val="24"/>
          <w:szCs w:val="24"/>
        </w:rPr>
        <w:t xml:space="preserve"> </w:t>
      </w:r>
      <w:r w:rsidR="00FB69F7" w:rsidRPr="00024D05">
        <w:rPr>
          <w:rFonts w:ascii="Arial Narrow" w:hAnsi="Arial Narrow"/>
          <w:i/>
          <w:sz w:val="24"/>
          <w:szCs w:val="24"/>
        </w:rPr>
        <w:t>de</w:t>
      </w:r>
      <w:r w:rsidR="00FB69F7" w:rsidRPr="00024D05">
        <w:rPr>
          <w:rFonts w:ascii="Arial Narrow" w:hAnsi="Arial Narrow"/>
          <w:i/>
          <w:spacing w:val="-14"/>
          <w:sz w:val="24"/>
          <w:szCs w:val="24"/>
        </w:rPr>
        <w:t xml:space="preserve"> </w:t>
      </w:r>
      <w:r w:rsidR="00FB69F7" w:rsidRPr="00024D05">
        <w:rPr>
          <w:rFonts w:ascii="Arial Narrow" w:hAnsi="Arial Narrow"/>
          <w:i/>
          <w:sz w:val="24"/>
          <w:szCs w:val="24"/>
        </w:rPr>
        <w:t>la Ordenanza No.</w:t>
      </w:r>
      <w:r w:rsidR="00FB69F7" w:rsidRPr="00024D05">
        <w:rPr>
          <w:rFonts w:ascii="Arial Narrow" w:hAnsi="Arial Narrow"/>
          <w:i/>
          <w:spacing w:val="-5"/>
          <w:sz w:val="24"/>
          <w:szCs w:val="24"/>
        </w:rPr>
        <w:t xml:space="preserve"> </w:t>
      </w:r>
      <w:r w:rsidR="00FB69F7" w:rsidRPr="00024D05">
        <w:rPr>
          <w:rFonts w:ascii="Arial Narrow" w:hAnsi="Arial Narrow"/>
          <w:i/>
          <w:sz w:val="24"/>
          <w:szCs w:val="24"/>
        </w:rPr>
        <w:t xml:space="preserve">002 </w:t>
      </w:r>
      <w:r w:rsidR="00FB69F7" w:rsidRPr="00024D05">
        <w:rPr>
          <w:rFonts w:ascii="Arial Narrow" w:hAnsi="Arial Narrow"/>
          <w:i/>
          <w:spacing w:val="-8"/>
          <w:sz w:val="24"/>
          <w:szCs w:val="24"/>
        </w:rPr>
        <w:t>de</w:t>
      </w:r>
      <w:r w:rsidR="00FB69F7" w:rsidRPr="00024D05">
        <w:rPr>
          <w:rFonts w:ascii="Arial Narrow" w:hAnsi="Arial Narrow"/>
          <w:i/>
          <w:spacing w:val="-9"/>
          <w:sz w:val="24"/>
          <w:szCs w:val="24"/>
        </w:rPr>
        <w:t xml:space="preserve"> </w:t>
      </w:r>
      <w:r w:rsidR="00FB69F7" w:rsidRPr="00024D05">
        <w:rPr>
          <w:rFonts w:ascii="Arial Narrow" w:hAnsi="Arial Narrow"/>
          <w:i/>
          <w:sz w:val="24"/>
          <w:szCs w:val="24"/>
        </w:rPr>
        <w:t>2022,</w:t>
      </w:r>
      <w:r w:rsidR="00FB69F7" w:rsidRPr="00024D05">
        <w:rPr>
          <w:rFonts w:ascii="Arial Narrow" w:hAnsi="Arial Narrow"/>
          <w:i/>
          <w:iCs/>
          <w:sz w:val="24"/>
          <w:szCs w:val="24"/>
        </w:rPr>
        <w:t xml:space="preserve"> Por medio de</w:t>
      </w:r>
      <w:r w:rsidR="00FB69F7" w:rsidRPr="00024D05">
        <w:rPr>
          <w:rFonts w:ascii="Arial Narrow" w:hAnsi="Arial Narrow"/>
          <w:i/>
          <w:iCs/>
          <w:spacing w:val="-5"/>
          <w:sz w:val="24"/>
          <w:szCs w:val="24"/>
        </w:rPr>
        <w:t xml:space="preserve"> </w:t>
      </w:r>
      <w:r w:rsidR="00FB69F7" w:rsidRPr="00024D05">
        <w:rPr>
          <w:rFonts w:ascii="Arial Narrow" w:hAnsi="Arial Narrow"/>
          <w:i/>
          <w:iCs/>
          <w:sz w:val="24"/>
          <w:szCs w:val="24"/>
        </w:rPr>
        <w:t>la cual se</w:t>
      </w:r>
      <w:r w:rsidR="00FB69F7" w:rsidRPr="00024D05">
        <w:rPr>
          <w:rFonts w:ascii="Arial Narrow" w:hAnsi="Arial Narrow"/>
          <w:i/>
          <w:iCs/>
          <w:spacing w:val="-4"/>
          <w:sz w:val="24"/>
          <w:szCs w:val="24"/>
        </w:rPr>
        <w:t xml:space="preserve"> </w:t>
      </w:r>
      <w:r w:rsidR="00FB69F7" w:rsidRPr="00024D05">
        <w:rPr>
          <w:rFonts w:ascii="Arial Narrow" w:hAnsi="Arial Narrow"/>
          <w:i/>
          <w:iCs/>
          <w:sz w:val="24"/>
          <w:szCs w:val="24"/>
        </w:rPr>
        <w:t>adopta el nuevo reglamento interno de la Asamblea Departamental de Córdoba</w:t>
      </w:r>
      <w:r w:rsidR="00652DEB" w:rsidRPr="00024D05">
        <w:rPr>
          <w:rFonts w:ascii="Arial Narrow" w:hAnsi="Arial Narrow" w:cs="Arial"/>
          <w:b/>
          <w:bCs/>
          <w:color w:val="000000"/>
          <w:sz w:val="24"/>
          <w:szCs w:val="24"/>
        </w:rPr>
        <w:t>”</w:t>
      </w:r>
      <w:r w:rsidR="005C1543" w:rsidRPr="00024D05">
        <w:rPr>
          <w:rFonts w:ascii="Arial Narrow" w:hAnsi="Arial Narrow" w:cs="Arial"/>
          <w:b/>
          <w:bCs/>
          <w:color w:val="000000"/>
          <w:sz w:val="24"/>
          <w:szCs w:val="24"/>
        </w:rPr>
        <w:t xml:space="preserve">. </w:t>
      </w:r>
      <w:r w:rsidR="00406797" w:rsidRPr="00024D05">
        <w:rPr>
          <w:rFonts w:ascii="Arial Narrow" w:hAnsi="Arial Narrow" w:cs="Arial"/>
          <w:color w:val="000000"/>
          <w:sz w:val="24"/>
          <w:szCs w:val="24"/>
        </w:rPr>
        <w:t xml:space="preserve">de conformidad y dentro del término establecido en el artículo 93, de la ordenanza número 002 de 2022 “POR MEDIO DEL CUAL SE ADOPTA EL NUEVO REGLAMENTO INTERNO DE LA ASAMBLEA DEPARTAMENTAL DE CÓRDOBA”, </w:t>
      </w:r>
      <w:r w:rsidR="00652DEB" w:rsidRPr="00024D05">
        <w:rPr>
          <w:rFonts w:ascii="Arial Narrow" w:hAnsi="Arial Narrow" w:cs="Arial"/>
          <w:color w:val="000000"/>
          <w:sz w:val="24"/>
          <w:szCs w:val="24"/>
        </w:rPr>
        <w:t>de acuerdo con</w:t>
      </w:r>
      <w:r w:rsidR="00406797" w:rsidRPr="00024D05">
        <w:rPr>
          <w:rFonts w:ascii="Arial Narrow" w:hAnsi="Arial Narrow" w:cs="Arial"/>
          <w:color w:val="000000"/>
          <w:sz w:val="24"/>
          <w:szCs w:val="24"/>
        </w:rPr>
        <w:t xml:space="preserve"> la estructura descrita en el artículo 95 de la precitada norma.</w:t>
      </w:r>
    </w:p>
    <w:p w14:paraId="41117EC0" w14:textId="5738715A" w:rsidR="00406797" w:rsidRPr="00024D05" w:rsidRDefault="00406797" w:rsidP="008830FF">
      <w:pPr>
        <w:pStyle w:val="Sinespaciado"/>
        <w:jc w:val="both"/>
        <w:rPr>
          <w:rFonts w:ascii="Arial Narrow" w:hAnsi="Arial Narrow" w:cs="Arial"/>
          <w:sz w:val="24"/>
          <w:szCs w:val="24"/>
        </w:rPr>
      </w:pPr>
    </w:p>
    <w:p w14:paraId="6EE75F62" w14:textId="77777777" w:rsidR="00406797" w:rsidRPr="00024D05" w:rsidRDefault="00406797" w:rsidP="00406797">
      <w:pPr>
        <w:pStyle w:val="NormalWeb"/>
        <w:numPr>
          <w:ilvl w:val="0"/>
          <w:numId w:val="10"/>
        </w:numPr>
        <w:jc w:val="both"/>
        <w:rPr>
          <w:rFonts w:ascii="Arial Narrow" w:hAnsi="Arial Narrow" w:cs="Arial"/>
          <w:b/>
          <w:color w:val="000000"/>
        </w:rPr>
      </w:pPr>
      <w:r w:rsidRPr="00024D05">
        <w:rPr>
          <w:rFonts w:ascii="Arial Narrow" w:hAnsi="Arial Narrow" w:cs="Arial"/>
          <w:b/>
          <w:color w:val="000000"/>
        </w:rPr>
        <w:t>PONENCIA,</w:t>
      </w:r>
    </w:p>
    <w:p w14:paraId="3D4314E8" w14:textId="77777777" w:rsidR="00406797" w:rsidRPr="00024D05" w:rsidRDefault="00406797" w:rsidP="00406797">
      <w:pPr>
        <w:pStyle w:val="NormalWeb"/>
        <w:ind w:left="720"/>
        <w:jc w:val="both"/>
        <w:rPr>
          <w:rFonts w:ascii="Arial Narrow" w:hAnsi="Arial Narrow" w:cs="Arial"/>
          <w:b/>
          <w:color w:val="000000"/>
        </w:rPr>
      </w:pPr>
      <w:r w:rsidRPr="00024D05">
        <w:rPr>
          <w:rFonts w:ascii="Arial Narrow" w:hAnsi="Arial Narrow" w:cs="Arial"/>
          <w:b/>
          <w:color w:val="000000"/>
        </w:rPr>
        <w:t>1.1 TRÁMITE Y CUMPLIMIENTO DE REQUISITOS FORMALES</w:t>
      </w:r>
    </w:p>
    <w:p w14:paraId="73BFB93C" w14:textId="29940B11" w:rsidR="00406797" w:rsidRPr="00024D05" w:rsidRDefault="00406797" w:rsidP="00406797">
      <w:pPr>
        <w:pStyle w:val="NormalWeb"/>
        <w:jc w:val="both"/>
        <w:rPr>
          <w:rFonts w:ascii="Arial Narrow" w:hAnsi="Arial Narrow" w:cs="Arial"/>
          <w:color w:val="000000"/>
        </w:rPr>
      </w:pPr>
      <w:r w:rsidRPr="00024D05">
        <w:rPr>
          <w:rFonts w:ascii="Arial Narrow" w:hAnsi="Arial Narrow" w:cs="Arial"/>
        </w:rPr>
        <w:t>En</w:t>
      </w:r>
      <w:r w:rsidRPr="00024D05">
        <w:rPr>
          <w:rFonts w:ascii="Arial Narrow" w:hAnsi="Arial Narrow" w:cs="Arial"/>
          <w:spacing w:val="1"/>
        </w:rPr>
        <w:t xml:space="preserve"> </w:t>
      </w:r>
      <w:r w:rsidRPr="00024D05">
        <w:rPr>
          <w:rFonts w:ascii="Arial Narrow" w:hAnsi="Arial Narrow" w:cs="Arial"/>
        </w:rPr>
        <w:t>cuanto</w:t>
      </w:r>
      <w:r w:rsidRPr="00024D05">
        <w:rPr>
          <w:rFonts w:ascii="Arial Narrow" w:hAnsi="Arial Narrow" w:cs="Arial"/>
          <w:spacing w:val="1"/>
        </w:rPr>
        <w:t xml:space="preserve"> </w:t>
      </w:r>
      <w:r w:rsidRPr="00024D05">
        <w:rPr>
          <w:rFonts w:ascii="Arial Narrow" w:hAnsi="Arial Narrow" w:cs="Arial"/>
        </w:rPr>
        <w:t>a</w:t>
      </w:r>
      <w:r w:rsidRPr="00024D05">
        <w:rPr>
          <w:rFonts w:ascii="Arial Narrow" w:hAnsi="Arial Narrow" w:cs="Arial"/>
          <w:spacing w:val="1"/>
        </w:rPr>
        <w:t xml:space="preserve"> </w:t>
      </w:r>
      <w:r w:rsidRPr="00024D05">
        <w:rPr>
          <w:rFonts w:ascii="Arial Narrow" w:hAnsi="Arial Narrow" w:cs="Arial"/>
        </w:rPr>
        <w:t>su</w:t>
      </w:r>
      <w:r w:rsidRPr="00024D05">
        <w:rPr>
          <w:rFonts w:ascii="Arial Narrow" w:hAnsi="Arial Narrow" w:cs="Arial"/>
          <w:spacing w:val="1"/>
        </w:rPr>
        <w:t xml:space="preserve"> </w:t>
      </w:r>
      <w:r w:rsidRPr="00024D05">
        <w:rPr>
          <w:rFonts w:ascii="Arial Narrow" w:hAnsi="Arial Narrow" w:cs="Arial"/>
        </w:rPr>
        <w:t>trámite,</w:t>
      </w:r>
      <w:r w:rsidRPr="00024D05">
        <w:rPr>
          <w:rFonts w:ascii="Arial Narrow" w:hAnsi="Arial Narrow" w:cs="Arial"/>
          <w:spacing w:val="1"/>
        </w:rPr>
        <w:t xml:space="preserve"> </w:t>
      </w:r>
      <w:r w:rsidRPr="00024D05">
        <w:rPr>
          <w:rFonts w:ascii="Arial Narrow" w:hAnsi="Arial Narrow" w:cs="Arial"/>
        </w:rPr>
        <w:t>la</w:t>
      </w:r>
      <w:r w:rsidRPr="00024D05">
        <w:rPr>
          <w:rFonts w:ascii="Arial Narrow" w:hAnsi="Arial Narrow" w:cs="Arial"/>
          <w:spacing w:val="1"/>
        </w:rPr>
        <w:t xml:space="preserve"> </w:t>
      </w:r>
      <w:r w:rsidRPr="00024D05">
        <w:rPr>
          <w:rFonts w:ascii="Arial Narrow" w:hAnsi="Arial Narrow" w:cs="Arial"/>
        </w:rPr>
        <w:t>Secretaría</w:t>
      </w:r>
      <w:r w:rsidRPr="00024D05">
        <w:rPr>
          <w:rFonts w:ascii="Arial Narrow" w:hAnsi="Arial Narrow" w:cs="Arial"/>
          <w:spacing w:val="1"/>
        </w:rPr>
        <w:t xml:space="preserve"> </w:t>
      </w:r>
      <w:r w:rsidRPr="00024D05">
        <w:rPr>
          <w:rFonts w:ascii="Arial Narrow" w:hAnsi="Arial Narrow" w:cs="Arial"/>
        </w:rPr>
        <w:t>General</w:t>
      </w:r>
      <w:r w:rsidRPr="00024D05">
        <w:rPr>
          <w:rFonts w:ascii="Arial Narrow" w:hAnsi="Arial Narrow" w:cs="Arial"/>
          <w:spacing w:val="1"/>
        </w:rPr>
        <w:t xml:space="preserve"> </w:t>
      </w:r>
      <w:r w:rsidRPr="00024D05">
        <w:rPr>
          <w:rFonts w:ascii="Arial Narrow" w:hAnsi="Arial Narrow" w:cs="Arial"/>
        </w:rPr>
        <w:t>de</w:t>
      </w:r>
      <w:r w:rsidRPr="00024D05">
        <w:rPr>
          <w:rFonts w:ascii="Arial Narrow" w:hAnsi="Arial Narrow" w:cs="Arial"/>
          <w:spacing w:val="1"/>
        </w:rPr>
        <w:t xml:space="preserve"> </w:t>
      </w:r>
      <w:r w:rsidRPr="00024D05">
        <w:rPr>
          <w:rFonts w:ascii="Arial Narrow" w:hAnsi="Arial Narrow" w:cs="Arial"/>
        </w:rPr>
        <w:t>la</w:t>
      </w:r>
      <w:r w:rsidRPr="00024D05">
        <w:rPr>
          <w:rFonts w:ascii="Arial Narrow" w:hAnsi="Arial Narrow" w:cs="Arial"/>
          <w:spacing w:val="1"/>
        </w:rPr>
        <w:t xml:space="preserve"> </w:t>
      </w:r>
      <w:r w:rsidRPr="00024D05">
        <w:rPr>
          <w:rFonts w:ascii="Arial Narrow" w:hAnsi="Arial Narrow" w:cs="Arial"/>
        </w:rPr>
        <w:t>Corporación,</w:t>
      </w:r>
      <w:r w:rsidRPr="00024D05">
        <w:rPr>
          <w:rFonts w:ascii="Arial Narrow" w:hAnsi="Arial Narrow" w:cs="Arial"/>
          <w:spacing w:val="1"/>
        </w:rPr>
        <w:t xml:space="preserve"> </w:t>
      </w:r>
      <w:r w:rsidRPr="00024D05">
        <w:rPr>
          <w:rFonts w:ascii="Arial Narrow" w:hAnsi="Arial Narrow" w:cs="Arial"/>
        </w:rPr>
        <w:t>emitió constancia a</w:t>
      </w:r>
      <w:r w:rsidR="00922C5A" w:rsidRPr="00024D05">
        <w:rPr>
          <w:rFonts w:ascii="Arial Narrow" w:hAnsi="Arial Narrow" w:cs="Arial"/>
        </w:rPr>
        <w:t xml:space="preserve"> </w:t>
      </w:r>
      <w:r w:rsidRPr="00024D05">
        <w:rPr>
          <w:rFonts w:ascii="Arial Narrow" w:hAnsi="Arial Narrow" w:cs="Arial"/>
        </w:rPr>
        <w:t>l</w:t>
      </w:r>
      <w:r w:rsidR="00922C5A" w:rsidRPr="00024D05">
        <w:rPr>
          <w:rFonts w:ascii="Arial Narrow" w:hAnsi="Arial Narrow" w:cs="Arial"/>
        </w:rPr>
        <w:t>a</w:t>
      </w:r>
      <w:r w:rsidRPr="00024D05">
        <w:rPr>
          <w:rFonts w:ascii="Arial Narrow" w:hAnsi="Arial Narrow" w:cs="Arial"/>
          <w:spacing w:val="1"/>
        </w:rPr>
        <w:t xml:space="preserve"> </w:t>
      </w:r>
      <w:r w:rsidR="00922C5A" w:rsidRPr="00024D05">
        <w:rPr>
          <w:rFonts w:ascii="Arial Narrow" w:hAnsi="Arial Narrow" w:cs="Arial"/>
        </w:rPr>
        <w:t>Presiden</w:t>
      </w:r>
      <w:r w:rsidR="00F379DB">
        <w:rPr>
          <w:rFonts w:ascii="Arial Narrow" w:hAnsi="Arial Narrow" w:cs="Arial"/>
        </w:rPr>
        <w:t>cia</w:t>
      </w:r>
      <w:r w:rsidRPr="00024D05">
        <w:rPr>
          <w:rFonts w:ascii="Arial Narrow" w:hAnsi="Arial Narrow" w:cs="Arial"/>
        </w:rPr>
        <w:t xml:space="preserve"> de la Duma Departamental, indicando que el</w:t>
      </w:r>
      <w:r w:rsidRPr="00024D05">
        <w:rPr>
          <w:rFonts w:ascii="Arial Narrow" w:hAnsi="Arial Narrow" w:cs="Arial"/>
          <w:spacing w:val="1"/>
        </w:rPr>
        <w:t xml:space="preserve"> </w:t>
      </w:r>
      <w:r w:rsidRPr="00024D05">
        <w:rPr>
          <w:rFonts w:ascii="Arial Narrow" w:hAnsi="Arial Narrow" w:cs="Arial"/>
        </w:rPr>
        <w:t>Proyecto de Ordenanza, cumple con los requisitos formales exigidos por el</w:t>
      </w:r>
      <w:r w:rsidRPr="00024D05">
        <w:rPr>
          <w:rFonts w:ascii="Arial Narrow" w:hAnsi="Arial Narrow" w:cs="Arial"/>
          <w:spacing w:val="1"/>
        </w:rPr>
        <w:t xml:space="preserve"> </w:t>
      </w:r>
      <w:r w:rsidRPr="00024D05">
        <w:rPr>
          <w:rFonts w:ascii="Arial Narrow" w:hAnsi="Arial Narrow" w:cs="Arial"/>
        </w:rPr>
        <w:t>Reglamento</w:t>
      </w:r>
      <w:r w:rsidRPr="00024D05">
        <w:rPr>
          <w:rFonts w:ascii="Arial Narrow" w:hAnsi="Arial Narrow" w:cs="Arial"/>
          <w:spacing w:val="10"/>
        </w:rPr>
        <w:t xml:space="preserve"> </w:t>
      </w:r>
      <w:r w:rsidRPr="00024D05">
        <w:rPr>
          <w:rFonts w:ascii="Arial Narrow" w:hAnsi="Arial Narrow" w:cs="Arial"/>
        </w:rPr>
        <w:t>Interno</w:t>
      </w:r>
      <w:r w:rsidRPr="00024D05">
        <w:rPr>
          <w:rFonts w:ascii="Arial Narrow" w:hAnsi="Arial Narrow" w:cs="Arial"/>
          <w:spacing w:val="10"/>
        </w:rPr>
        <w:t xml:space="preserve"> </w:t>
      </w:r>
      <w:r w:rsidRPr="00024D05">
        <w:rPr>
          <w:rFonts w:ascii="Arial Narrow" w:hAnsi="Arial Narrow" w:cs="Arial"/>
        </w:rPr>
        <w:t>de</w:t>
      </w:r>
      <w:r w:rsidRPr="00024D05">
        <w:rPr>
          <w:rFonts w:ascii="Arial Narrow" w:hAnsi="Arial Narrow" w:cs="Arial"/>
          <w:spacing w:val="10"/>
        </w:rPr>
        <w:t xml:space="preserve"> </w:t>
      </w:r>
      <w:r w:rsidRPr="00024D05">
        <w:rPr>
          <w:rFonts w:ascii="Arial Narrow" w:hAnsi="Arial Narrow" w:cs="Arial"/>
        </w:rPr>
        <w:t>la</w:t>
      </w:r>
      <w:r w:rsidRPr="00024D05">
        <w:rPr>
          <w:rFonts w:ascii="Arial Narrow" w:hAnsi="Arial Narrow" w:cs="Arial"/>
          <w:spacing w:val="10"/>
        </w:rPr>
        <w:t xml:space="preserve"> </w:t>
      </w:r>
      <w:r w:rsidRPr="00024D05">
        <w:rPr>
          <w:rFonts w:ascii="Arial Narrow" w:hAnsi="Arial Narrow" w:cs="Arial"/>
        </w:rPr>
        <w:t>Corporación,</w:t>
      </w:r>
      <w:r w:rsidRPr="00024D05">
        <w:rPr>
          <w:rFonts w:ascii="Arial Narrow" w:hAnsi="Arial Narrow" w:cs="Arial"/>
          <w:spacing w:val="10"/>
        </w:rPr>
        <w:t xml:space="preserve"> </w:t>
      </w:r>
      <w:r w:rsidRPr="00024D05">
        <w:rPr>
          <w:rFonts w:ascii="Arial Narrow" w:hAnsi="Arial Narrow" w:cs="Arial"/>
        </w:rPr>
        <w:t>en</w:t>
      </w:r>
      <w:r w:rsidRPr="00024D05">
        <w:rPr>
          <w:rFonts w:ascii="Arial Narrow" w:hAnsi="Arial Narrow" w:cs="Arial"/>
          <w:spacing w:val="10"/>
        </w:rPr>
        <w:t xml:space="preserve"> </w:t>
      </w:r>
      <w:r w:rsidRPr="00024D05">
        <w:rPr>
          <w:rFonts w:ascii="Arial Narrow" w:hAnsi="Arial Narrow" w:cs="Arial"/>
        </w:rPr>
        <w:t>especial</w:t>
      </w:r>
      <w:r w:rsidRPr="00024D05">
        <w:rPr>
          <w:rFonts w:ascii="Arial Narrow" w:hAnsi="Arial Narrow" w:cs="Arial"/>
          <w:spacing w:val="10"/>
        </w:rPr>
        <w:t xml:space="preserve"> </w:t>
      </w:r>
      <w:r w:rsidRPr="00024D05">
        <w:rPr>
          <w:rFonts w:ascii="Arial Narrow" w:hAnsi="Arial Narrow" w:cs="Arial"/>
        </w:rPr>
        <w:t>los</w:t>
      </w:r>
      <w:r w:rsidRPr="00024D05">
        <w:rPr>
          <w:rFonts w:ascii="Arial Narrow" w:hAnsi="Arial Narrow" w:cs="Arial"/>
          <w:spacing w:val="10"/>
        </w:rPr>
        <w:t xml:space="preserve"> </w:t>
      </w:r>
      <w:r w:rsidRPr="00024D05">
        <w:rPr>
          <w:rFonts w:ascii="Arial Narrow" w:hAnsi="Arial Narrow" w:cs="Arial"/>
        </w:rPr>
        <w:t>previstos</w:t>
      </w:r>
      <w:r w:rsidRPr="00024D05">
        <w:rPr>
          <w:rFonts w:ascii="Arial Narrow" w:hAnsi="Arial Narrow" w:cs="Arial"/>
          <w:spacing w:val="10"/>
        </w:rPr>
        <w:t xml:space="preserve"> </w:t>
      </w:r>
      <w:r w:rsidRPr="00024D05">
        <w:rPr>
          <w:rFonts w:ascii="Arial Narrow" w:hAnsi="Arial Narrow" w:cs="Arial"/>
        </w:rPr>
        <w:t>en</w:t>
      </w:r>
      <w:r w:rsidRPr="00024D05">
        <w:rPr>
          <w:rFonts w:ascii="Arial Narrow" w:hAnsi="Arial Narrow" w:cs="Arial"/>
          <w:spacing w:val="10"/>
        </w:rPr>
        <w:t xml:space="preserve"> </w:t>
      </w:r>
      <w:r w:rsidRPr="00024D05">
        <w:rPr>
          <w:rFonts w:ascii="Arial Narrow" w:hAnsi="Arial Narrow" w:cs="Arial"/>
        </w:rPr>
        <w:t>los</w:t>
      </w:r>
      <w:r w:rsidRPr="00024D05">
        <w:rPr>
          <w:rFonts w:ascii="Arial Narrow" w:hAnsi="Arial Narrow" w:cs="Arial"/>
          <w:spacing w:val="11"/>
        </w:rPr>
        <w:t xml:space="preserve"> </w:t>
      </w:r>
      <w:r w:rsidRPr="00024D05">
        <w:rPr>
          <w:rFonts w:ascii="Arial Narrow" w:hAnsi="Arial Narrow" w:cs="Arial"/>
        </w:rPr>
        <w:t>artículos</w:t>
      </w:r>
      <w:r w:rsidRPr="00024D05">
        <w:rPr>
          <w:rFonts w:ascii="Arial Narrow" w:hAnsi="Arial Narrow" w:cs="Arial"/>
          <w:spacing w:val="10"/>
        </w:rPr>
        <w:t xml:space="preserve"> </w:t>
      </w:r>
      <w:r w:rsidRPr="00024D05">
        <w:rPr>
          <w:rFonts w:ascii="Arial Narrow" w:hAnsi="Arial Narrow" w:cs="Arial"/>
        </w:rPr>
        <w:t xml:space="preserve">89 y </w:t>
      </w:r>
      <w:r w:rsidRPr="00024D05">
        <w:rPr>
          <w:rFonts w:ascii="Arial Narrow" w:hAnsi="Arial Narrow" w:cs="Arial"/>
          <w:spacing w:val="10"/>
        </w:rPr>
        <w:t xml:space="preserve"> </w:t>
      </w:r>
      <w:r w:rsidRPr="00024D05">
        <w:rPr>
          <w:rFonts w:ascii="Arial Narrow" w:hAnsi="Arial Narrow" w:cs="Arial"/>
        </w:rPr>
        <w:t xml:space="preserve">90, el cual fue radicado en la Comisión </w:t>
      </w:r>
      <w:r w:rsidR="00E43FEB">
        <w:rPr>
          <w:rFonts w:ascii="Arial Narrow" w:hAnsi="Arial Narrow" w:cs="Arial"/>
        </w:rPr>
        <w:t>D</w:t>
      </w:r>
      <w:r w:rsidR="00BE312B">
        <w:rPr>
          <w:rFonts w:ascii="Arial Narrow" w:hAnsi="Arial Narrow" w:cs="Arial"/>
        </w:rPr>
        <w:t>el</w:t>
      </w:r>
      <w:r w:rsidR="00E43FEB">
        <w:rPr>
          <w:rFonts w:ascii="Arial Narrow" w:hAnsi="Arial Narrow" w:cs="Arial"/>
        </w:rPr>
        <w:t xml:space="preserve"> plan de Desarrollo</w:t>
      </w:r>
      <w:r w:rsidR="00C719C6" w:rsidRPr="00024D05">
        <w:rPr>
          <w:rFonts w:ascii="Arial Narrow" w:hAnsi="Arial Narrow" w:cs="Arial"/>
        </w:rPr>
        <w:t xml:space="preserve"> </w:t>
      </w:r>
      <w:r w:rsidRPr="00B21697">
        <w:rPr>
          <w:rFonts w:ascii="Arial Narrow" w:hAnsi="Arial Narrow" w:cs="Arial"/>
        </w:rPr>
        <w:t xml:space="preserve">el día </w:t>
      </w:r>
      <w:r w:rsidR="00193E61" w:rsidRPr="00B21697">
        <w:rPr>
          <w:rFonts w:ascii="Arial Narrow" w:hAnsi="Arial Narrow" w:cs="Arial"/>
        </w:rPr>
        <w:t xml:space="preserve">27 </w:t>
      </w:r>
      <w:r w:rsidRPr="00B21697">
        <w:rPr>
          <w:rFonts w:ascii="Arial Narrow" w:hAnsi="Arial Narrow" w:cs="Arial"/>
        </w:rPr>
        <w:t xml:space="preserve">de </w:t>
      </w:r>
      <w:r w:rsidR="00BF7C6E" w:rsidRPr="00B21697">
        <w:rPr>
          <w:rFonts w:ascii="Arial Narrow" w:hAnsi="Arial Narrow" w:cs="Arial"/>
        </w:rPr>
        <w:t>octubre</w:t>
      </w:r>
      <w:r w:rsidR="00FB69F7" w:rsidRPr="00B21697">
        <w:rPr>
          <w:rFonts w:ascii="Arial Narrow" w:hAnsi="Arial Narrow" w:cs="Arial"/>
        </w:rPr>
        <w:t xml:space="preserve"> </w:t>
      </w:r>
      <w:r w:rsidRPr="00B21697">
        <w:rPr>
          <w:rFonts w:ascii="Arial Narrow" w:hAnsi="Arial Narrow" w:cs="Arial"/>
        </w:rPr>
        <w:t xml:space="preserve"> de 202</w:t>
      </w:r>
      <w:r w:rsidR="00FB69F7" w:rsidRPr="00B21697">
        <w:rPr>
          <w:rFonts w:ascii="Arial Narrow" w:hAnsi="Arial Narrow" w:cs="Arial"/>
        </w:rPr>
        <w:t>5</w:t>
      </w:r>
      <w:r w:rsidRPr="00B21697">
        <w:rPr>
          <w:rFonts w:ascii="Arial Narrow" w:hAnsi="Arial Narrow" w:cs="Arial"/>
        </w:rPr>
        <w:t>, por su parte, el Presidente de la Comisión</w:t>
      </w:r>
      <w:r w:rsidRPr="00B21697">
        <w:rPr>
          <w:rFonts w:ascii="Arial Narrow" w:hAnsi="Arial Narrow" w:cs="Arial"/>
          <w:spacing w:val="1"/>
        </w:rPr>
        <w:t xml:space="preserve"> </w:t>
      </w:r>
      <w:r w:rsidRPr="00B21697">
        <w:rPr>
          <w:rFonts w:ascii="Arial Narrow" w:hAnsi="Arial Narrow" w:cs="Arial"/>
        </w:rPr>
        <w:t xml:space="preserve">mediante </w:t>
      </w:r>
      <w:r w:rsidR="00C719C6" w:rsidRPr="00B21697">
        <w:rPr>
          <w:rFonts w:ascii="Arial Narrow" w:hAnsi="Arial Narrow" w:cs="Arial"/>
        </w:rPr>
        <w:t>misiva</w:t>
      </w:r>
      <w:r w:rsidRPr="00B21697">
        <w:rPr>
          <w:rFonts w:ascii="Arial Narrow" w:hAnsi="Arial Narrow" w:cs="Arial"/>
        </w:rPr>
        <w:t xml:space="preserve"> de fecha</w:t>
      </w:r>
      <w:r w:rsidR="00BF7C6E" w:rsidRPr="00B21697">
        <w:rPr>
          <w:rFonts w:ascii="Arial Narrow" w:hAnsi="Arial Narrow" w:cs="Arial"/>
        </w:rPr>
        <w:t xml:space="preserve"> 30 de octubre</w:t>
      </w:r>
      <w:r w:rsidR="00C719C6" w:rsidRPr="00B21697">
        <w:rPr>
          <w:rFonts w:ascii="Arial Narrow" w:hAnsi="Arial Narrow" w:cs="Arial"/>
        </w:rPr>
        <w:t xml:space="preserve"> </w:t>
      </w:r>
      <w:r w:rsidRPr="00B21697">
        <w:rPr>
          <w:rFonts w:ascii="Arial Narrow" w:hAnsi="Arial Narrow" w:cs="Arial"/>
        </w:rPr>
        <w:t>de 202</w:t>
      </w:r>
      <w:r w:rsidR="00FB69F7" w:rsidRPr="00B21697">
        <w:rPr>
          <w:rFonts w:ascii="Arial Narrow" w:hAnsi="Arial Narrow" w:cs="Arial"/>
        </w:rPr>
        <w:t>5</w:t>
      </w:r>
      <w:r w:rsidRPr="00024D05">
        <w:rPr>
          <w:rFonts w:ascii="Arial Narrow" w:hAnsi="Arial Narrow" w:cs="Arial"/>
        </w:rPr>
        <w:t>,</w:t>
      </w:r>
      <w:r w:rsidR="00457E6D" w:rsidRPr="00024D05">
        <w:rPr>
          <w:rFonts w:ascii="Arial Narrow" w:hAnsi="Arial Narrow" w:cs="Arial"/>
          <w:spacing w:val="1"/>
        </w:rPr>
        <w:t xml:space="preserve"> me designó</w:t>
      </w:r>
      <w:r w:rsidRPr="00024D05">
        <w:rPr>
          <w:rFonts w:ascii="Arial Narrow" w:hAnsi="Arial Narrow" w:cs="Arial"/>
          <w:spacing w:val="1"/>
        </w:rPr>
        <w:t xml:space="preserve"> ponente de</w:t>
      </w:r>
      <w:r w:rsidRPr="00024D05">
        <w:rPr>
          <w:rFonts w:ascii="Arial Narrow" w:hAnsi="Arial Narrow" w:cs="Arial"/>
        </w:rPr>
        <w:t>l presente proyecto,  para darle trámite en</w:t>
      </w:r>
      <w:r w:rsidRPr="00024D05">
        <w:rPr>
          <w:rFonts w:ascii="Arial Narrow" w:hAnsi="Arial Narrow" w:cs="Arial"/>
          <w:spacing w:val="1"/>
        </w:rPr>
        <w:t xml:space="preserve"> </w:t>
      </w:r>
      <w:r w:rsidRPr="00024D05">
        <w:rPr>
          <w:rFonts w:ascii="Arial Narrow" w:hAnsi="Arial Narrow" w:cs="Arial"/>
        </w:rPr>
        <w:t>primer</w:t>
      </w:r>
      <w:r w:rsidRPr="00024D05">
        <w:rPr>
          <w:rFonts w:ascii="Arial Narrow" w:hAnsi="Arial Narrow" w:cs="Arial"/>
          <w:spacing w:val="-3"/>
        </w:rPr>
        <w:t xml:space="preserve"> </w:t>
      </w:r>
      <w:r w:rsidRPr="00024D05">
        <w:rPr>
          <w:rFonts w:ascii="Arial Narrow" w:hAnsi="Arial Narrow" w:cs="Arial"/>
        </w:rPr>
        <w:t>debate</w:t>
      </w:r>
      <w:r w:rsidRPr="00024D05">
        <w:rPr>
          <w:rFonts w:ascii="Arial Narrow" w:hAnsi="Arial Narrow" w:cs="Arial"/>
          <w:spacing w:val="-3"/>
        </w:rPr>
        <w:t xml:space="preserve"> </w:t>
      </w:r>
      <w:r w:rsidRPr="00024D05">
        <w:rPr>
          <w:rFonts w:ascii="Arial Narrow" w:hAnsi="Arial Narrow" w:cs="Arial"/>
        </w:rPr>
        <w:t>a la presente iniciativa de</w:t>
      </w:r>
      <w:r w:rsidRPr="00024D05">
        <w:rPr>
          <w:rFonts w:ascii="Arial Narrow" w:hAnsi="Arial Narrow" w:cs="Arial"/>
          <w:spacing w:val="-2"/>
        </w:rPr>
        <w:t xml:space="preserve"> </w:t>
      </w:r>
      <w:r w:rsidRPr="00024D05">
        <w:rPr>
          <w:rFonts w:ascii="Arial Narrow" w:hAnsi="Arial Narrow" w:cs="Arial"/>
        </w:rPr>
        <w:t>conformidad</w:t>
      </w:r>
      <w:r w:rsidRPr="00024D05">
        <w:rPr>
          <w:rFonts w:ascii="Arial Narrow" w:hAnsi="Arial Narrow" w:cs="Arial"/>
          <w:spacing w:val="-3"/>
        </w:rPr>
        <w:t xml:space="preserve"> </w:t>
      </w:r>
      <w:r w:rsidRPr="00024D05">
        <w:rPr>
          <w:rFonts w:ascii="Arial Narrow" w:hAnsi="Arial Narrow" w:cs="Arial"/>
        </w:rPr>
        <w:t>con</w:t>
      </w:r>
      <w:r w:rsidRPr="00024D05">
        <w:rPr>
          <w:rFonts w:ascii="Arial Narrow" w:hAnsi="Arial Narrow" w:cs="Arial"/>
          <w:spacing w:val="-3"/>
        </w:rPr>
        <w:t xml:space="preserve"> </w:t>
      </w:r>
      <w:r w:rsidRPr="00024D05">
        <w:rPr>
          <w:rFonts w:ascii="Arial Narrow" w:hAnsi="Arial Narrow" w:cs="Arial"/>
        </w:rPr>
        <w:t>el</w:t>
      </w:r>
      <w:r w:rsidRPr="00024D05">
        <w:rPr>
          <w:rFonts w:ascii="Arial Narrow" w:hAnsi="Arial Narrow" w:cs="Arial"/>
          <w:spacing w:val="-3"/>
        </w:rPr>
        <w:t xml:space="preserve"> </w:t>
      </w:r>
      <w:r w:rsidRPr="00024D05">
        <w:rPr>
          <w:rFonts w:ascii="Arial Narrow" w:hAnsi="Arial Narrow" w:cs="Arial"/>
        </w:rPr>
        <w:t>artículo</w:t>
      </w:r>
      <w:r w:rsidRPr="00024D05">
        <w:rPr>
          <w:rFonts w:ascii="Arial Narrow" w:hAnsi="Arial Narrow" w:cs="Arial"/>
          <w:spacing w:val="-2"/>
        </w:rPr>
        <w:t xml:space="preserve"> </w:t>
      </w:r>
      <w:r w:rsidRPr="00024D05">
        <w:rPr>
          <w:rFonts w:ascii="Arial Narrow" w:hAnsi="Arial Narrow" w:cs="Arial"/>
        </w:rPr>
        <w:t>97</w:t>
      </w:r>
      <w:r w:rsidRPr="00024D05">
        <w:rPr>
          <w:rFonts w:ascii="Arial Narrow" w:hAnsi="Arial Narrow" w:cs="Arial"/>
          <w:spacing w:val="-3"/>
        </w:rPr>
        <w:t xml:space="preserve"> </w:t>
      </w:r>
      <w:r w:rsidRPr="00024D05">
        <w:rPr>
          <w:rFonts w:ascii="Arial Narrow" w:hAnsi="Arial Narrow" w:cs="Arial"/>
        </w:rPr>
        <w:t>de</w:t>
      </w:r>
      <w:r w:rsidRPr="00024D05">
        <w:rPr>
          <w:rFonts w:ascii="Arial Narrow" w:hAnsi="Arial Narrow" w:cs="Arial"/>
          <w:spacing w:val="-3"/>
        </w:rPr>
        <w:t xml:space="preserve"> </w:t>
      </w:r>
      <w:r w:rsidRPr="00024D05">
        <w:rPr>
          <w:rFonts w:ascii="Arial Narrow" w:hAnsi="Arial Narrow" w:cs="Arial"/>
        </w:rPr>
        <w:t>la</w:t>
      </w:r>
      <w:r w:rsidRPr="00024D05">
        <w:rPr>
          <w:rFonts w:ascii="Arial Narrow" w:hAnsi="Arial Narrow" w:cs="Arial"/>
          <w:spacing w:val="-3"/>
        </w:rPr>
        <w:t xml:space="preserve"> </w:t>
      </w:r>
      <w:r w:rsidRPr="00024D05">
        <w:rPr>
          <w:rFonts w:ascii="Arial Narrow" w:hAnsi="Arial Narrow" w:cs="Arial"/>
        </w:rPr>
        <w:t>Ley</w:t>
      </w:r>
      <w:r w:rsidRPr="00024D05">
        <w:rPr>
          <w:rFonts w:ascii="Arial Narrow" w:hAnsi="Arial Narrow" w:cs="Arial"/>
          <w:spacing w:val="-3"/>
        </w:rPr>
        <w:t xml:space="preserve"> </w:t>
      </w:r>
      <w:r w:rsidRPr="00024D05">
        <w:rPr>
          <w:rFonts w:ascii="Arial Narrow" w:hAnsi="Arial Narrow" w:cs="Arial"/>
        </w:rPr>
        <w:t>2200</w:t>
      </w:r>
      <w:r w:rsidRPr="00024D05">
        <w:rPr>
          <w:rFonts w:ascii="Arial Narrow" w:hAnsi="Arial Narrow" w:cs="Arial"/>
          <w:spacing w:val="-2"/>
        </w:rPr>
        <w:t xml:space="preserve"> </w:t>
      </w:r>
      <w:r w:rsidRPr="00024D05">
        <w:rPr>
          <w:rFonts w:ascii="Arial Narrow" w:hAnsi="Arial Narrow" w:cs="Arial"/>
        </w:rPr>
        <w:t>de</w:t>
      </w:r>
      <w:r w:rsidRPr="00024D05">
        <w:rPr>
          <w:rFonts w:ascii="Arial Narrow" w:hAnsi="Arial Narrow" w:cs="Arial"/>
          <w:spacing w:val="-3"/>
        </w:rPr>
        <w:t xml:space="preserve"> </w:t>
      </w:r>
      <w:r w:rsidRPr="00024D05">
        <w:rPr>
          <w:rFonts w:ascii="Arial Narrow" w:hAnsi="Arial Narrow" w:cs="Arial"/>
        </w:rPr>
        <w:t>2022</w:t>
      </w:r>
      <w:r w:rsidR="008F7712" w:rsidRPr="00024D05">
        <w:rPr>
          <w:rFonts w:ascii="Arial Narrow" w:hAnsi="Arial Narrow" w:cs="Arial"/>
        </w:rPr>
        <w:t>.</w:t>
      </w:r>
    </w:p>
    <w:p w14:paraId="4D1D7C1C" w14:textId="7F2F2246" w:rsidR="005D0F49" w:rsidRPr="00024D05" w:rsidRDefault="00406797" w:rsidP="005D0F49">
      <w:pPr>
        <w:pStyle w:val="NormalWeb"/>
        <w:ind w:left="720"/>
        <w:jc w:val="both"/>
        <w:rPr>
          <w:rFonts w:ascii="Arial Narrow" w:hAnsi="Arial Narrow" w:cs="Arial"/>
          <w:b/>
          <w:color w:val="000000"/>
        </w:rPr>
      </w:pPr>
      <w:r w:rsidRPr="00024D05">
        <w:rPr>
          <w:rFonts w:ascii="Arial Narrow" w:hAnsi="Arial Narrow" w:cs="Arial"/>
          <w:b/>
          <w:color w:val="000000"/>
        </w:rPr>
        <w:t>1.2 OBJETO</w:t>
      </w:r>
    </w:p>
    <w:p w14:paraId="5ACFD7CB" w14:textId="77777777" w:rsidR="00D87412" w:rsidRPr="00024D05" w:rsidRDefault="00D87412" w:rsidP="00406797">
      <w:pPr>
        <w:pStyle w:val="NormalWeb"/>
        <w:jc w:val="both"/>
        <w:rPr>
          <w:rFonts w:ascii="Arial Narrow" w:hAnsi="Arial Narrow" w:cs="Arial"/>
          <w:bCs/>
          <w:color w:val="000000"/>
          <w:lang w:val="es-ES"/>
        </w:rPr>
      </w:pPr>
      <w:r w:rsidRPr="00024D05">
        <w:rPr>
          <w:rFonts w:ascii="Arial Narrow" w:hAnsi="Arial Narrow" w:cs="Arial"/>
          <w:bCs/>
          <w:color w:val="000000"/>
          <w:lang w:val="es-ES"/>
        </w:rPr>
        <w:t xml:space="preserve">El presente Proyecto de Ordenanza tiene por objeto </w:t>
      </w:r>
      <w:r w:rsidRPr="00024D05">
        <w:rPr>
          <w:rFonts w:ascii="Arial Narrow" w:hAnsi="Arial Narrow" w:cs="Arial"/>
          <w:b/>
          <w:bCs/>
          <w:color w:val="000000"/>
          <w:lang w:val="es-ES"/>
        </w:rPr>
        <w:t>institucionalizar la “Sesión Plenaria de Mujeres Cordobesas”</w:t>
      </w:r>
      <w:r w:rsidRPr="00024D05">
        <w:rPr>
          <w:rFonts w:ascii="Arial Narrow" w:hAnsi="Arial Narrow" w:cs="Arial"/>
          <w:bCs/>
          <w:color w:val="000000"/>
          <w:lang w:val="es-ES"/>
        </w:rPr>
        <w:t xml:space="preserve"> dentro del Reglamento Interno de la Asamblea Departamental de Córdoba, como espacio de participación, análisis y </w:t>
      </w:r>
      <w:proofErr w:type="spellStart"/>
      <w:r w:rsidRPr="00024D05">
        <w:rPr>
          <w:rFonts w:ascii="Arial Narrow" w:hAnsi="Arial Narrow" w:cs="Arial"/>
          <w:bCs/>
          <w:color w:val="000000"/>
          <w:lang w:val="es-ES"/>
        </w:rPr>
        <w:t>visibilización</w:t>
      </w:r>
      <w:proofErr w:type="spellEnd"/>
      <w:r w:rsidRPr="00024D05">
        <w:rPr>
          <w:rFonts w:ascii="Arial Narrow" w:hAnsi="Arial Narrow" w:cs="Arial"/>
          <w:bCs/>
          <w:color w:val="000000"/>
          <w:lang w:val="es-ES"/>
        </w:rPr>
        <w:t xml:space="preserve"> de las políticas públicas y proyectos orientados a la promoción de la equidad de género y la participación de la mujer en la vida política, social y económica del Departamento.</w:t>
      </w:r>
    </w:p>
    <w:p w14:paraId="69B1FEA5" w14:textId="72967ACF" w:rsidR="00406797" w:rsidRPr="00024D05" w:rsidRDefault="00406797" w:rsidP="00406797">
      <w:pPr>
        <w:pStyle w:val="NormalWeb"/>
        <w:jc w:val="both"/>
        <w:rPr>
          <w:rFonts w:ascii="Arial Narrow" w:hAnsi="Arial Narrow" w:cs="Arial"/>
          <w:bCs/>
          <w:color w:val="000000"/>
        </w:rPr>
      </w:pPr>
      <w:r w:rsidRPr="00024D05">
        <w:rPr>
          <w:rFonts w:ascii="Arial Narrow" w:hAnsi="Arial Narrow" w:cs="Arial"/>
          <w:bCs/>
          <w:color w:val="000000"/>
        </w:rPr>
        <w:t>1.3 TÍTULO</w:t>
      </w:r>
    </w:p>
    <w:p w14:paraId="4076E536" w14:textId="43B7BA6A" w:rsidR="00BB698F" w:rsidRPr="00024D05" w:rsidRDefault="00B200BE" w:rsidP="006755FB">
      <w:pPr>
        <w:pStyle w:val="NormalWeb"/>
        <w:jc w:val="both"/>
        <w:rPr>
          <w:rFonts w:ascii="Arial Narrow" w:hAnsi="Arial Narrow" w:cs="Arial"/>
          <w:b/>
          <w:bCs/>
          <w:color w:val="000000"/>
        </w:rPr>
      </w:pPr>
      <w:r w:rsidRPr="00024D05">
        <w:rPr>
          <w:rFonts w:ascii="Arial Narrow" w:hAnsi="Arial Narrow" w:cs="Arial"/>
          <w:bCs/>
          <w:color w:val="000000"/>
        </w:rPr>
        <w:t xml:space="preserve">El presente proyecto de ordenanza nos presenta el presente </w:t>
      </w:r>
      <w:r w:rsidR="006755FB" w:rsidRPr="00024D05">
        <w:rPr>
          <w:rFonts w:ascii="Arial Narrow" w:hAnsi="Arial Narrow" w:cs="Arial"/>
          <w:bCs/>
          <w:color w:val="000000"/>
        </w:rPr>
        <w:t>título el cual va acorde con la iniciativa</w:t>
      </w:r>
      <w:r w:rsidR="006755FB" w:rsidRPr="00024D05">
        <w:rPr>
          <w:rFonts w:ascii="Arial Narrow" w:hAnsi="Arial Narrow" w:cs="Arial"/>
          <w:b/>
          <w:color w:val="000000"/>
        </w:rPr>
        <w:t xml:space="preserve"> </w:t>
      </w:r>
      <w:r w:rsidR="0000161B">
        <w:rPr>
          <w:rFonts w:ascii="Arial Narrow" w:hAnsi="Arial Narrow" w:cs="Arial"/>
          <w:b/>
          <w:color w:val="000000"/>
        </w:rPr>
        <w:t>“</w:t>
      </w:r>
      <w:r w:rsidR="00D87412" w:rsidRPr="00024D05">
        <w:rPr>
          <w:rFonts w:ascii="Arial Narrow" w:hAnsi="Arial Narrow"/>
          <w:i/>
        </w:rPr>
        <w:t>Por</w:t>
      </w:r>
      <w:r w:rsidR="00D87412" w:rsidRPr="00024D05">
        <w:rPr>
          <w:rFonts w:ascii="Arial Narrow" w:hAnsi="Arial Narrow"/>
          <w:i/>
          <w:spacing w:val="-4"/>
        </w:rPr>
        <w:t xml:space="preserve"> </w:t>
      </w:r>
      <w:r w:rsidR="00D87412" w:rsidRPr="00024D05">
        <w:rPr>
          <w:rFonts w:ascii="Arial Narrow" w:hAnsi="Arial Narrow"/>
          <w:i/>
        </w:rPr>
        <w:t>medio</w:t>
      </w:r>
      <w:r w:rsidR="00D87412" w:rsidRPr="00024D05">
        <w:rPr>
          <w:rFonts w:ascii="Arial Narrow" w:hAnsi="Arial Narrow"/>
          <w:i/>
          <w:spacing w:val="-1"/>
        </w:rPr>
        <w:t xml:space="preserve"> </w:t>
      </w:r>
      <w:r w:rsidR="00D87412" w:rsidRPr="00024D05">
        <w:rPr>
          <w:rFonts w:ascii="Arial Narrow" w:hAnsi="Arial Narrow"/>
          <w:i/>
        </w:rPr>
        <w:t>del</w:t>
      </w:r>
      <w:r w:rsidR="00D87412" w:rsidRPr="00024D05">
        <w:rPr>
          <w:rFonts w:ascii="Arial Narrow" w:hAnsi="Arial Narrow"/>
          <w:i/>
          <w:spacing w:val="-14"/>
        </w:rPr>
        <w:t xml:space="preserve"> </w:t>
      </w:r>
      <w:r w:rsidR="00D87412" w:rsidRPr="00024D05">
        <w:rPr>
          <w:rFonts w:ascii="Arial Narrow" w:hAnsi="Arial Narrow"/>
          <w:i/>
        </w:rPr>
        <w:t>cual se adiciona la</w:t>
      </w:r>
      <w:r w:rsidR="00D87412" w:rsidRPr="00024D05">
        <w:rPr>
          <w:rFonts w:ascii="Arial Narrow" w:hAnsi="Arial Narrow"/>
          <w:i/>
          <w:spacing w:val="-4"/>
        </w:rPr>
        <w:t xml:space="preserve"> </w:t>
      </w:r>
      <w:r w:rsidR="00D87412" w:rsidRPr="00024D05">
        <w:rPr>
          <w:rFonts w:ascii="Arial Narrow" w:hAnsi="Arial Narrow"/>
          <w:i/>
        </w:rPr>
        <w:t>sesión plenaria</w:t>
      </w:r>
      <w:r w:rsidR="00D87412" w:rsidRPr="00024D05">
        <w:rPr>
          <w:rFonts w:ascii="Arial Narrow" w:hAnsi="Arial Narrow"/>
          <w:i/>
          <w:spacing w:val="-1"/>
        </w:rPr>
        <w:t xml:space="preserve"> </w:t>
      </w:r>
      <w:r w:rsidR="00D87412" w:rsidRPr="00024D05">
        <w:rPr>
          <w:rFonts w:ascii="Arial Narrow" w:hAnsi="Arial Narrow"/>
          <w:i/>
        </w:rPr>
        <w:t>de</w:t>
      </w:r>
      <w:r w:rsidR="00D87412" w:rsidRPr="00024D05">
        <w:rPr>
          <w:rFonts w:ascii="Arial Narrow" w:hAnsi="Arial Narrow"/>
          <w:i/>
          <w:spacing w:val="-6"/>
        </w:rPr>
        <w:t xml:space="preserve"> </w:t>
      </w:r>
      <w:r w:rsidR="00D87412" w:rsidRPr="00024D05">
        <w:rPr>
          <w:rFonts w:ascii="Arial Narrow" w:hAnsi="Arial Narrow"/>
          <w:i/>
        </w:rPr>
        <w:t>"Mujeres Cordobesas” en el artículo</w:t>
      </w:r>
      <w:r w:rsidR="00D87412" w:rsidRPr="00024D05">
        <w:rPr>
          <w:rFonts w:ascii="Arial Narrow" w:hAnsi="Arial Narrow"/>
          <w:i/>
          <w:spacing w:val="-2"/>
        </w:rPr>
        <w:t xml:space="preserve"> </w:t>
      </w:r>
      <w:r w:rsidR="00D87412" w:rsidRPr="00024D05">
        <w:rPr>
          <w:rFonts w:ascii="Arial Narrow" w:hAnsi="Arial Narrow"/>
          <w:i/>
        </w:rPr>
        <w:t>74</w:t>
      </w:r>
      <w:r w:rsidR="00D87412" w:rsidRPr="00024D05">
        <w:rPr>
          <w:rFonts w:ascii="Arial Narrow" w:hAnsi="Arial Narrow"/>
          <w:spacing w:val="32"/>
        </w:rPr>
        <w:t xml:space="preserve"> </w:t>
      </w:r>
      <w:r w:rsidR="00D87412" w:rsidRPr="00024D05">
        <w:rPr>
          <w:rFonts w:ascii="Arial Narrow" w:hAnsi="Arial Narrow"/>
          <w:i/>
        </w:rPr>
        <w:t>de</w:t>
      </w:r>
      <w:r w:rsidR="00D87412" w:rsidRPr="00024D05">
        <w:rPr>
          <w:rFonts w:ascii="Arial Narrow" w:hAnsi="Arial Narrow"/>
          <w:i/>
          <w:spacing w:val="-14"/>
        </w:rPr>
        <w:t xml:space="preserve"> </w:t>
      </w:r>
      <w:r w:rsidR="00D87412" w:rsidRPr="00024D05">
        <w:rPr>
          <w:rFonts w:ascii="Arial Narrow" w:hAnsi="Arial Narrow"/>
          <w:i/>
        </w:rPr>
        <w:t>la Ordenanza No.</w:t>
      </w:r>
      <w:r w:rsidR="00D87412" w:rsidRPr="00024D05">
        <w:rPr>
          <w:rFonts w:ascii="Arial Narrow" w:hAnsi="Arial Narrow"/>
          <w:i/>
          <w:spacing w:val="-5"/>
        </w:rPr>
        <w:t xml:space="preserve"> </w:t>
      </w:r>
      <w:r w:rsidR="00D87412" w:rsidRPr="00024D05">
        <w:rPr>
          <w:rFonts w:ascii="Arial Narrow" w:hAnsi="Arial Narrow"/>
          <w:i/>
        </w:rPr>
        <w:t xml:space="preserve">002 </w:t>
      </w:r>
      <w:r w:rsidR="00D87412" w:rsidRPr="00024D05">
        <w:rPr>
          <w:rFonts w:ascii="Arial Narrow" w:hAnsi="Arial Narrow"/>
          <w:i/>
          <w:spacing w:val="-8"/>
        </w:rPr>
        <w:t>de</w:t>
      </w:r>
      <w:r w:rsidR="00D87412" w:rsidRPr="00024D05">
        <w:rPr>
          <w:rFonts w:ascii="Arial Narrow" w:hAnsi="Arial Narrow"/>
          <w:i/>
          <w:spacing w:val="-9"/>
        </w:rPr>
        <w:t xml:space="preserve"> </w:t>
      </w:r>
      <w:r w:rsidR="00D87412" w:rsidRPr="00024D05">
        <w:rPr>
          <w:rFonts w:ascii="Arial Narrow" w:hAnsi="Arial Narrow"/>
          <w:i/>
        </w:rPr>
        <w:t>2022</w:t>
      </w:r>
      <w:r w:rsidR="0000161B">
        <w:rPr>
          <w:rFonts w:ascii="Arial Narrow" w:hAnsi="Arial Narrow"/>
          <w:i/>
        </w:rPr>
        <w:t>”</w:t>
      </w:r>
      <w:r w:rsidR="00D87412" w:rsidRPr="00024D05">
        <w:rPr>
          <w:rFonts w:ascii="Arial Narrow" w:hAnsi="Arial Narrow"/>
          <w:i/>
        </w:rPr>
        <w:t>,</w:t>
      </w:r>
      <w:r w:rsidR="00D87412" w:rsidRPr="00024D05">
        <w:rPr>
          <w:rFonts w:ascii="Arial Narrow" w:hAnsi="Arial Narrow"/>
          <w:i/>
          <w:iCs/>
        </w:rPr>
        <w:t xml:space="preserve"> </w:t>
      </w:r>
      <w:r w:rsidR="0000161B">
        <w:rPr>
          <w:rFonts w:ascii="Arial Narrow" w:hAnsi="Arial Narrow"/>
          <w:i/>
          <w:iCs/>
        </w:rPr>
        <w:t>“</w:t>
      </w:r>
      <w:r w:rsidR="00D87412" w:rsidRPr="00024D05">
        <w:rPr>
          <w:rFonts w:ascii="Arial Narrow" w:hAnsi="Arial Narrow"/>
          <w:i/>
          <w:iCs/>
        </w:rPr>
        <w:t>Por medio de</w:t>
      </w:r>
      <w:r w:rsidR="00D87412" w:rsidRPr="00024D05">
        <w:rPr>
          <w:rFonts w:ascii="Arial Narrow" w:hAnsi="Arial Narrow"/>
          <w:i/>
          <w:iCs/>
          <w:spacing w:val="-5"/>
        </w:rPr>
        <w:t xml:space="preserve"> </w:t>
      </w:r>
      <w:r w:rsidR="00D87412" w:rsidRPr="00024D05">
        <w:rPr>
          <w:rFonts w:ascii="Arial Narrow" w:hAnsi="Arial Narrow"/>
          <w:i/>
          <w:iCs/>
        </w:rPr>
        <w:t>la cual se</w:t>
      </w:r>
      <w:r w:rsidR="00D87412" w:rsidRPr="00024D05">
        <w:rPr>
          <w:rFonts w:ascii="Arial Narrow" w:hAnsi="Arial Narrow"/>
          <w:i/>
          <w:iCs/>
          <w:spacing w:val="-4"/>
        </w:rPr>
        <w:t xml:space="preserve"> </w:t>
      </w:r>
      <w:r w:rsidR="00D87412" w:rsidRPr="00024D05">
        <w:rPr>
          <w:rFonts w:ascii="Arial Narrow" w:hAnsi="Arial Narrow"/>
          <w:i/>
          <w:iCs/>
        </w:rPr>
        <w:t xml:space="preserve">adopta el nuevo reglamento interno de la Asamblea Departamental de Córdoba”. </w:t>
      </w:r>
    </w:p>
    <w:p w14:paraId="4A8FAC58" w14:textId="77777777" w:rsidR="00024D05" w:rsidRDefault="00024D05" w:rsidP="00021BE6">
      <w:pPr>
        <w:pStyle w:val="NormalWeb"/>
        <w:ind w:left="360"/>
        <w:jc w:val="both"/>
        <w:rPr>
          <w:rFonts w:ascii="Arial Narrow" w:hAnsi="Arial Narrow" w:cs="Arial"/>
          <w:b/>
          <w:color w:val="000000"/>
        </w:rPr>
      </w:pPr>
    </w:p>
    <w:p w14:paraId="5EC4BF2E" w14:textId="58E0FE7B" w:rsidR="00BB698F" w:rsidRPr="00024D05" w:rsidRDefault="00021BE6" w:rsidP="00021BE6">
      <w:pPr>
        <w:pStyle w:val="NormalWeb"/>
        <w:ind w:left="360"/>
        <w:jc w:val="both"/>
        <w:rPr>
          <w:rFonts w:ascii="Arial Narrow" w:hAnsi="Arial Narrow" w:cs="Arial"/>
          <w:b/>
          <w:color w:val="000000"/>
        </w:rPr>
      </w:pPr>
      <w:r w:rsidRPr="00024D05">
        <w:rPr>
          <w:rFonts w:ascii="Arial Narrow" w:hAnsi="Arial Narrow" w:cs="Arial"/>
          <w:b/>
          <w:color w:val="000000"/>
        </w:rPr>
        <w:t xml:space="preserve">2. </w:t>
      </w:r>
      <w:r w:rsidR="00BB698F" w:rsidRPr="00024D05">
        <w:rPr>
          <w:rFonts w:ascii="Arial Narrow" w:hAnsi="Arial Narrow" w:cs="Arial"/>
          <w:b/>
          <w:color w:val="000000"/>
        </w:rPr>
        <w:t>ATRIBUCIONES</w:t>
      </w:r>
    </w:p>
    <w:p w14:paraId="3CE73602" w14:textId="719A9108" w:rsidR="00BB698F" w:rsidRPr="00024D05" w:rsidRDefault="00BB698F" w:rsidP="00021BE6">
      <w:pPr>
        <w:pStyle w:val="NormalWeb"/>
        <w:numPr>
          <w:ilvl w:val="1"/>
          <w:numId w:val="12"/>
        </w:numPr>
        <w:jc w:val="both"/>
        <w:rPr>
          <w:rFonts w:ascii="Arial Narrow" w:hAnsi="Arial Narrow" w:cs="Arial"/>
          <w:b/>
          <w:color w:val="000000"/>
        </w:rPr>
      </w:pPr>
      <w:r w:rsidRPr="00024D05">
        <w:rPr>
          <w:rFonts w:ascii="Arial Narrow" w:hAnsi="Arial Narrow" w:cs="Arial"/>
          <w:b/>
          <w:color w:val="000000"/>
        </w:rPr>
        <w:t>CONSTITUCIONALES</w:t>
      </w:r>
    </w:p>
    <w:p w14:paraId="3526FC56" w14:textId="77777777" w:rsidR="00B125B7" w:rsidRPr="00024D05" w:rsidRDefault="00B125B7" w:rsidP="00B125B7">
      <w:pPr>
        <w:jc w:val="both"/>
        <w:rPr>
          <w:rFonts w:ascii="Arial Narrow" w:hAnsi="Arial Narrow"/>
          <w:bCs/>
          <w:color w:val="000000"/>
          <w:sz w:val="24"/>
          <w:szCs w:val="24"/>
          <w:lang w:val="es-CO"/>
        </w:rPr>
      </w:pPr>
      <w:r w:rsidRPr="00B125B7">
        <w:rPr>
          <w:rFonts w:ascii="Arial Narrow" w:hAnsi="Arial Narrow"/>
          <w:bCs/>
          <w:color w:val="000000"/>
          <w:sz w:val="24"/>
          <w:szCs w:val="24"/>
          <w:lang w:val="es-CO"/>
        </w:rPr>
        <w:t>El artículo 43 de la Constitución Política de Colombia consagra la igualdad entre hombres y mujeres y ordena al Estado brindar especial protección a la mujer cabeza de familia, garantizando la igualdad real y efectiva de derechos.</w:t>
      </w:r>
    </w:p>
    <w:p w14:paraId="2133D3C3" w14:textId="77777777" w:rsidR="00B125B7" w:rsidRPr="00024D05" w:rsidRDefault="00B125B7" w:rsidP="00B125B7">
      <w:pPr>
        <w:jc w:val="both"/>
        <w:rPr>
          <w:rFonts w:ascii="Arial Narrow" w:hAnsi="Arial Narrow"/>
          <w:bCs/>
          <w:color w:val="000000"/>
          <w:sz w:val="24"/>
          <w:szCs w:val="24"/>
          <w:lang w:val="es-CO"/>
        </w:rPr>
      </w:pPr>
    </w:p>
    <w:p w14:paraId="33AB2D6F" w14:textId="77777777" w:rsidR="00B125B7" w:rsidRPr="00B125B7" w:rsidRDefault="00B125B7" w:rsidP="00B125B7">
      <w:pPr>
        <w:jc w:val="both"/>
        <w:rPr>
          <w:rFonts w:ascii="Arial Narrow" w:hAnsi="Arial Narrow"/>
          <w:bCs/>
          <w:color w:val="000000"/>
          <w:sz w:val="24"/>
          <w:szCs w:val="24"/>
          <w:lang w:val="es-CO"/>
        </w:rPr>
      </w:pPr>
      <w:r w:rsidRPr="00B125B7">
        <w:rPr>
          <w:rFonts w:ascii="Arial Narrow" w:hAnsi="Arial Narrow"/>
          <w:bCs/>
          <w:color w:val="000000"/>
          <w:sz w:val="24"/>
          <w:szCs w:val="24"/>
          <w:lang w:val="es-CO"/>
        </w:rPr>
        <w:t xml:space="preserve">Así mismo, los artículos 13, 40 y 93 establecen el deber estatal de promover medidas afirmativas que aseguren la participación equitativa de las mujeres en los asuntos públicos, en consonancia con los tratados internacionales ratificados por Colombia, tales como la </w:t>
      </w:r>
      <w:r w:rsidRPr="00B125B7">
        <w:rPr>
          <w:rFonts w:ascii="Arial Narrow" w:hAnsi="Arial Narrow"/>
          <w:color w:val="000000"/>
          <w:sz w:val="24"/>
          <w:szCs w:val="24"/>
          <w:lang w:val="es-CO"/>
        </w:rPr>
        <w:t>Convención sobre la Eliminación de Todas las Formas de Discriminación contra la Mujer (CEDAW) y la Convención de Belém do Pará</w:t>
      </w:r>
      <w:r w:rsidRPr="00B125B7">
        <w:rPr>
          <w:rFonts w:ascii="Arial Narrow" w:hAnsi="Arial Narrow"/>
          <w:bCs/>
          <w:color w:val="000000"/>
          <w:sz w:val="24"/>
          <w:szCs w:val="24"/>
          <w:lang w:val="es-CO"/>
        </w:rPr>
        <w:t>.</w:t>
      </w:r>
    </w:p>
    <w:p w14:paraId="2A43C292" w14:textId="77777777" w:rsidR="00B125B7" w:rsidRPr="00024D05" w:rsidRDefault="00B125B7" w:rsidP="00270EF0">
      <w:pPr>
        <w:jc w:val="both"/>
        <w:rPr>
          <w:rFonts w:ascii="Arial Narrow" w:hAnsi="Arial Narrow"/>
          <w:bCs/>
          <w:color w:val="000000"/>
          <w:sz w:val="24"/>
          <w:szCs w:val="24"/>
        </w:rPr>
      </w:pPr>
    </w:p>
    <w:p w14:paraId="6B3E3E2B" w14:textId="587ACAD1" w:rsidR="00021BE6" w:rsidRPr="00024D05" w:rsidRDefault="008564EE" w:rsidP="00270EF0">
      <w:pPr>
        <w:jc w:val="both"/>
        <w:rPr>
          <w:rFonts w:ascii="Arial Narrow" w:hAnsi="Arial Narrow"/>
          <w:bCs/>
          <w:color w:val="000000"/>
          <w:sz w:val="24"/>
          <w:szCs w:val="24"/>
        </w:rPr>
      </w:pPr>
      <w:r w:rsidRPr="00024D05">
        <w:rPr>
          <w:rFonts w:ascii="Arial Narrow" w:hAnsi="Arial Narrow"/>
          <w:bCs/>
          <w:color w:val="000000"/>
          <w:sz w:val="24"/>
          <w:szCs w:val="24"/>
        </w:rPr>
        <w:t xml:space="preserve">El </w:t>
      </w:r>
      <w:r w:rsidR="00270EF0" w:rsidRPr="00024D05">
        <w:rPr>
          <w:rFonts w:ascii="Arial Narrow" w:hAnsi="Arial Narrow"/>
          <w:bCs/>
          <w:color w:val="000000"/>
          <w:sz w:val="24"/>
          <w:szCs w:val="24"/>
        </w:rPr>
        <w:t>numeral 2° del artículo 300 de la Constitución Política establece que las Asambleas Departamentales por medio de Ordenanzas tienen la potestad de “</w:t>
      </w:r>
      <w:r w:rsidR="00270EF0" w:rsidRPr="00024D05">
        <w:rPr>
          <w:rFonts w:ascii="Arial Narrow" w:hAnsi="Arial Narrow"/>
          <w:bCs/>
          <w:i/>
          <w:iCs/>
          <w:color w:val="000000"/>
          <w:sz w:val="24"/>
          <w:szCs w:val="24"/>
        </w:rPr>
        <w:t>expedir las disposiciones relacionadas con la planeación, el desarrollo económico y social, el apoyo financiero y crediticio a los municipios, el turismo, el transporte, el ambiente, las obras públicas, las vías de comunicación y el desarrollo de sus zonas de frontera</w:t>
      </w:r>
      <w:r w:rsidR="00270EF0" w:rsidRPr="00024D05">
        <w:rPr>
          <w:rFonts w:ascii="Arial Narrow" w:hAnsi="Arial Narrow"/>
          <w:bCs/>
          <w:color w:val="000000"/>
          <w:sz w:val="24"/>
          <w:szCs w:val="24"/>
        </w:rPr>
        <w:t>”.</w:t>
      </w:r>
    </w:p>
    <w:p w14:paraId="1C103D43" w14:textId="5289EB11" w:rsidR="00D17E14" w:rsidRPr="00024D05" w:rsidRDefault="00021BE6" w:rsidP="00D17E14">
      <w:pPr>
        <w:pStyle w:val="NormalWeb"/>
        <w:numPr>
          <w:ilvl w:val="1"/>
          <w:numId w:val="12"/>
        </w:numPr>
        <w:jc w:val="both"/>
        <w:rPr>
          <w:rFonts w:ascii="Arial Narrow" w:hAnsi="Arial Narrow" w:cs="Arial"/>
          <w:b/>
          <w:color w:val="000000"/>
        </w:rPr>
      </w:pPr>
      <w:r w:rsidRPr="00024D05">
        <w:rPr>
          <w:rFonts w:ascii="Arial Narrow" w:hAnsi="Arial Narrow" w:cs="Arial"/>
          <w:b/>
          <w:color w:val="000000"/>
        </w:rPr>
        <w:t>LEGALE</w:t>
      </w:r>
      <w:r w:rsidR="00024D05">
        <w:rPr>
          <w:rFonts w:ascii="Arial Narrow" w:hAnsi="Arial Narrow" w:cs="Arial"/>
          <w:b/>
          <w:color w:val="000000"/>
        </w:rPr>
        <w:t>S</w:t>
      </w:r>
    </w:p>
    <w:p w14:paraId="72550158" w14:textId="77777777" w:rsidR="00D17E14" w:rsidRPr="00024D05" w:rsidRDefault="00D17E14" w:rsidP="00D17E14">
      <w:pPr>
        <w:pStyle w:val="NormalWeb"/>
        <w:numPr>
          <w:ilvl w:val="0"/>
          <w:numId w:val="25"/>
        </w:numPr>
        <w:rPr>
          <w:rFonts w:ascii="Arial Narrow" w:hAnsi="Arial Narrow"/>
        </w:rPr>
      </w:pPr>
      <w:bookmarkStart w:id="0" w:name="_Hlk161222754"/>
      <w:r w:rsidRPr="00024D05">
        <w:rPr>
          <w:rStyle w:val="Textoennegrita"/>
          <w:rFonts w:ascii="Arial Narrow" w:hAnsi="Arial Narrow"/>
          <w:b w:val="0"/>
          <w:bCs w:val="0"/>
        </w:rPr>
        <w:t>Ley 1434 de 2011</w:t>
      </w:r>
      <w:r w:rsidRPr="00024D05">
        <w:rPr>
          <w:rFonts w:ascii="Arial Narrow" w:hAnsi="Arial Narrow"/>
        </w:rPr>
        <w:t>, mediante la cual se crea la Comisión Legal para la Equidad de la Mujer en el Congreso de la República.</w:t>
      </w:r>
    </w:p>
    <w:p w14:paraId="23996640" w14:textId="77777777" w:rsidR="00D17E14" w:rsidRPr="00024D05" w:rsidRDefault="00D17E14" w:rsidP="00D17E14">
      <w:pPr>
        <w:pStyle w:val="NormalWeb"/>
        <w:numPr>
          <w:ilvl w:val="0"/>
          <w:numId w:val="25"/>
        </w:numPr>
        <w:rPr>
          <w:rFonts w:ascii="Arial Narrow" w:hAnsi="Arial Narrow"/>
        </w:rPr>
      </w:pPr>
      <w:r w:rsidRPr="00024D05">
        <w:rPr>
          <w:rStyle w:val="Textoennegrita"/>
          <w:rFonts w:ascii="Arial Narrow" w:hAnsi="Arial Narrow"/>
          <w:b w:val="0"/>
          <w:bCs w:val="0"/>
        </w:rPr>
        <w:t>Ley 1981 de 2019</w:t>
      </w:r>
      <w:r w:rsidRPr="00024D05">
        <w:rPr>
          <w:rFonts w:ascii="Arial Narrow" w:hAnsi="Arial Narrow"/>
        </w:rPr>
        <w:t>, que extiende este mandato a las Asambleas Departamentales y Concejos Municipales, creando la Comisión para la Equidad de la Mujer en los entes territoriales.</w:t>
      </w:r>
    </w:p>
    <w:p w14:paraId="3AD40C9D" w14:textId="1BCD072F" w:rsidR="00D17E14" w:rsidRPr="00024D05" w:rsidRDefault="00D17E14" w:rsidP="00D17E14">
      <w:pPr>
        <w:pStyle w:val="NormalWeb"/>
        <w:numPr>
          <w:ilvl w:val="0"/>
          <w:numId w:val="25"/>
        </w:numPr>
        <w:rPr>
          <w:rFonts w:ascii="Arial Narrow" w:hAnsi="Arial Narrow"/>
        </w:rPr>
      </w:pPr>
      <w:r w:rsidRPr="00024D05">
        <w:rPr>
          <w:rStyle w:val="Textoennegrita"/>
          <w:rFonts w:ascii="Arial Narrow" w:hAnsi="Arial Narrow"/>
          <w:b w:val="0"/>
          <w:bCs w:val="0"/>
        </w:rPr>
        <w:t>Ley 2200 de 2022</w:t>
      </w:r>
      <w:r w:rsidRPr="00024D05">
        <w:rPr>
          <w:rFonts w:ascii="Arial Narrow" w:hAnsi="Arial Narrow"/>
        </w:rPr>
        <w:t xml:space="preserve">, que en su artículo 31 dispone que las Asambleas incorporarán la </w:t>
      </w:r>
      <w:r w:rsidRPr="00024D05">
        <w:rPr>
          <w:rStyle w:val="nfasis"/>
          <w:rFonts w:ascii="Arial Narrow" w:eastAsia="Arial" w:hAnsi="Arial Narrow"/>
        </w:rPr>
        <w:t>Comisión para la Equidad de la Mujer</w:t>
      </w:r>
      <w:r w:rsidRPr="00024D05">
        <w:rPr>
          <w:rFonts w:ascii="Arial Narrow" w:hAnsi="Arial Narrow"/>
        </w:rPr>
        <w:t xml:space="preserve"> como instancia de participación, seguimiento y control en materia de género.</w:t>
      </w:r>
    </w:p>
    <w:p w14:paraId="6E3D5073" w14:textId="0962489E" w:rsidR="00FE009F" w:rsidRPr="00024D05" w:rsidRDefault="00D17E14" w:rsidP="00D17E14">
      <w:pPr>
        <w:pStyle w:val="NormalWeb"/>
        <w:numPr>
          <w:ilvl w:val="0"/>
          <w:numId w:val="25"/>
        </w:numPr>
        <w:rPr>
          <w:rFonts w:ascii="Arial Narrow" w:hAnsi="Arial Narrow"/>
        </w:rPr>
      </w:pPr>
      <w:r w:rsidRPr="00024D05">
        <w:rPr>
          <w:rFonts w:ascii="Arial Narrow" w:hAnsi="Arial Narrow"/>
        </w:rPr>
        <w:t>Estas normas legitiman plenamente la creación de espacios institucionales que promuevan el liderazgo, la participación y la representación política de las mujeres en las corporaciones públicas.</w:t>
      </w:r>
      <w:bookmarkEnd w:id="0"/>
    </w:p>
    <w:p w14:paraId="789C0E6F" w14:textId="0EB2A012" w:rsidR="00FE009F" w:rsidRPr="00024D05" w:rsidRDefault="0061773C" w:rsidP="00C6567F">
      <w:pPr>
        <w:pStyle w:val="Sinespaciado"/>
        <w:tabs>
          <w:tab w:val="left" w:pos="6030"/>
        </w:tabs>
        <w:jc w:val="both"/>
        <w:rPr>
          <w:rFonts w:ascii="Arial Narrow" w:hAnsi="Arial Narrow" w:cs="Arial"/>
          <w:sz w:val="24"/>
          <w:szCs w:val="24"/>
          <w:lang w:val="es-ES"/>
        </w:rPr>
      </w:pPr>
      <w:r w:rsidRPr="00024D05">
        <w:rPr>
          <w:rFonts w:ascii="Arial Narrow" w:hAnsi="Arial Narrow" w:cs="Arial"/>
          <w:sz w:val="24"/>
          <w:szCs w:val="24"/>
          <w:lang w:val="es-ES"/>
        </w:rPr>
        <w:tab/>
      </w:r>
    </w:p>
    <w:p w14:paraId="03830BE7" w14:textId="0FB6D62C" w:rsidR="00DA503C" w:rsidRPr="00024D05" w:rsidRDefault="00C6567F" w:rsidP="00C6567F">
      <w:pPr>
        <w:widowControl/>
        <w:autoSpaceDE/>
        <w:autoSpaceDN/>
        <w:spacing w:after="249" w:line="226" w:lineRule="auto"/>
        <w:ind w:left="360" w:right="555"/>
        <w:contextualSpacing/>
        <w:jc w:val="both"/>
        <w:rPr>
          <w:rFonts w:ascii="Arial Narrow" w:hAnsi="Arial Narrow"/>
          <w:b/>
          <w:color w:val="000000"/>
          <w:sz w:val="24"/>
          <w:szCs w:val="24"/>
        </w:rPr>
      </w:pPr>
      <w:r w:rsidRPr="00024D05">
        <w:rPr>
          <w:rFonts w:ascii="Arial Narrow" w:hAnsi="Arial Narrow"/>
          <w:b/>
          <w:color w:val="000000"/>
          <w:sz w:val="24"/>
          <w:szCs w:val="24"/>
        </w:rPr>
        <w:t>3.</w:t>
      </w:r>
      <w:r w:rsidR="00FE009F" w:rsidRPr="00024D05">
        <w:rPr>
          <w:rFonts w:ascii="Arial Narrow" w:hAnsi="Arial Narrow"/>
          <w:b/>
          <w:color w:val="000000"/>
          <w:sz w:val="24"/>
          <w:szCs w:val="24"/>
        </w:rPr>
        <w:t>CONVENIENCIA</w:t>
      </w:r>
    </w:p>
    <w:p w14:paraId="76D54117" w14:textId="77777777" w:rsidR="00C6567F" w:rsidRPr="00024D05" w:rsidRDefault="00C6567F" w:rsidP="00C6567F">
      <w:pPr>
        <w:widowControl/>
        <w:autoSpaceDE/>
        <w:autoSpaceDN/>
        <w:spacing w:after="249" w:line="226" w:lineRule="auto"/>
        <w:ind w:right="555"/>
        <w:contextualSpacing/>
        <w:jc w:val="both"/>
        <w:rPr>
          <w:rFonts w:ascii="Arial Narrow" w:hAnsi="Arial Narrow"/>
          <w:b/>
          <w:color w:val="000000"/>
          <w:sz w:val="24"/>
          <w:szCs w:val="24"/>
        </w:rPr>
      </w:pPr>
    </w:p>
    <w:p w14:paraId="79808223" w14:textId="77777777" w:rsidR="001A2999" w:rsidRPr="001A2999" w:rsidRDefault="001A2999" w:rsidP="001A2999">
      <w:pPr>
        <w:pStyle w:val="NormalWeb"/>
        <w:jc w:val="both"/>
        <w:rPr>
          <w:rFonts w:ascii="Arial Narrow" w:hAnsi="Arial Narrow"/>
          <w:color w:val="000000"/>
        </w:rPr>
      </w:pPr>
      <w:r w:rsidRPr="001A2999">
        <w:rPr>
          <w:rFonts w:ascii="Arial Narrow" w:hAnsi="Arial Narrow"/>
          <w:color w:val="000000"/>
        </w:rPr>
        <w:t>La conveniencia del presente Proyecto de Ordenanza se sustenta en razones sociales, jurídicas, institucionales y simbólicas, que responden a un contexto regional donde persisten profundas brechas de género y desigualdad estructural.</w:t>
      </w:r>
    </w:p>
    <w:p w14:paraId="520D7F6F" w14:textId="77777777" w:rsidR="001A2999" w:rsidRPr="001A2999" w:rsidRDefault="001A2999" w:rsidP="001A2999">
      <w:pPr>
        <w:pStyle w:val="NormalWeb"/>
        <w:jc w:val="both"/>
        <w:rPr>
          <w:rFonts w:ascii="Arial Narrow" w:hAnsi="Arial Narrow"/>
          <w:b/>
          <w:bCs/>
          <w:color w:val="000000"/>
        </w:rPr>
      </w:pPr>
      <w:r w:rsidRPr="001A2999">
        <w:rPr>
          <w:rFonts w:ascii="Arial Narrow" w:hAnsi="Arial Narrow"/>
          <w:b/>
          <w:bCs/>
          <w:color w:val="000000"/>
        </w:rPr>
        <w:t>3.1. Perspectiva social y política</w:t>
      </w:r>
    </w:p>
    <w:p w14:paraId="6ADEB5F0" w14:textId="77777777" w:rsidR="001A2999" w:rsidRPr="001A2999" w:rsidRDefault="001A2999" w:rsidP="001A2999">
      <w:pPr>
        <w:pStyle w:val="NormalWeb"/>
        <w:jc w:val="both"/>
        <w:rPr>
          <w:rFonts w:ascii="Arial Narrow" w:hAnsi="Arial Narrow"/>
          <w:color w:val="000000"/>
        </w:rPr>
      </w:pPr>
      <w:r w:rsidRPr="001A2999">
        <w:rPr>
          <w:rFonts w:ascii="Arial Narrow" w:hAnsi="Arial Narrow"/>
          <w:color w:val="000000"/>
        </w:rPr>
        <w:t>En el Departamento de Córdoba, las mujeres continúan enfrentando escenarios de violencia intrafamiliar, exclusión económica, feminicidios, dificultades en el acceso a la educación, la justicia y la salud, así como una baja representación en los espacios de poder y decisión.</w:t>
      </w:r>
      <w:r w:rsidRPr="001A2999">
        <w:rPr>
          <w:rFonts w:ascii="Arial Narrow" w:hAnsi="Arial Narrow"/>
          <w:color w:val="000000"/>
        </w:rPr>
        <w:br/>
        <w:t xml:space="preserve">En este contexto, la creación de una Sesión Plenaria exclusiva para el análisis y deliberación de los temas de </w:t>
      </w:r>
      <w:r w:rsidRPr="001A2999">
        <w:rPr>
          <w:rFonts w:ascii="Arial Narrow" w:hAnsi="Arial Narrow"/>
          <w:color w:val="000000"/>
        </w:rPr>
        <w:lastRenderedPageBreak/>
        <w:t>mujer y equidad de género representa una acción afirmativa que convierte a la Asamblea en vocera institucional de los derechos de las mujeres cordobesas, otorgando una plataforma de visibilidad, incidencia y control político sobre las políticas públicas de género implementadas por el Gobierno Departamental.</w:t>
      </w:r>
    </w:p>
    <w:p w14:paraId="26A75C12" w14:textId="100BBD27" w:rsidR="001A2999" w:rsidRPr="00024D05" w:rsidRDefault="001A2999" w:rsidP="001A2999">
      <w:pPr>
        <w:pStyle w:val="NormalWeb"/>
        <w:jc w:val="both"/>
        <w:rPr>
          <w:rFonts w:ascii="Arial Narrow" w:hAnsi="Arial Narrow"/>
          <w:color w:val="000000"/>
        </w:rPr>
      </w:pPr>
      <w:r w:rsidRPr="001A2999">
        <w:rPr>
          <w:rFonts w:ascii="Arial Narrow" w:hAnsi="Arial Narrow"/>
          <w:color w:val="000000"/>
        </w:rPr>
        <w:t>Este espacio permitirá que las diputadas y diputados promuevan iniciativas legislativas con enfoque diferencial, que incorporen las perspectivas de las mujeres rurales, afrodescendientes, campesinas, madres cabeza de familia, jóvenes y lideresas sociales.</w:t>
      </w:r>
    </w:p>
    <w:p w14:paraId="13DBF5EE" w14:textId="77777777" w:rsidR="001A2999" w:rsidRPr="001A2999" w:rsidRDefault="001A2999" w:rsidP="001A2999">
      <w:pPr>
        <w:pStyle w:val="NormalWeb"/>
        <w:jc w:val="both"/>
        <w:rPr>
          <w:rFonts w:ascii="Arial Narrow" w:hAnsi="Arial Narrow"/>
          <w:b/>
          <w:bCs/>
          <w:color w:val="000000"/>
        </w:rPr>
      </w:pPr>
      <w:r w:rsidRPr="001A2999">
        <w:rPr>
          <w:rFonts w:ascii="Arial Narrow" w:hAnsi="Arial Narrow"/>
          <w:b/>
          <w:bCs/>
          <w:color w:val="000000"/>
        </w:rPr>
        <w:t>3.2. Perspectiva jurídica e institucional</w:t>
      </w:r>
    </w:p>
    <w:p w14:paraId="787657AA" w14:textId="77777777" w:rsidR="001A2999" w:rsidRPr="001A2999" w:rsidRDefault="001A2999" w:rsidP="001A2999">
      <w:pPr>
        <w:pStyle w:val="NormalWeb"/>
        <w:jc w:val="both"/>
        <w:rPr>
          <w:rFonts w:ascii="Arial Narrow" w:hAnsi="Arial Narrow"/>
          <w:color w:val="000000"/>
        </w:rPr>
      </w:pPr>
      <w:r w:rsidRPr="001A2999">
        <w:rPr>
          <w:rFonts w:ascii="Arial Narrow" w:hAnsi="Arial Narrow"/>
          <w:color w:val="000000"/>
        </w:rPr>
        <w:t xml:space="preserve">La institucionalización de la </w:t>
      </w:r>
      <w:r w:rsidRPr="001A2999">
        <w:rPr>
          <w:rFonts w:ascii="Arial Narrow" w:hAnsi="Arial Narrow"/>
          <w:i/>
          <w:iCs/>
          <w:color w:val="000000"/>
        </w:rPr>
        <w:t>Sesión Plenaria “Mujeres Cordobesas”</w:t>
      </w:r>
      <w:r w:rsidRPr="001A2999">
        <w:rPr>
          <w:rFonts w:ascii="Arial Narrow" w:hAnsi="Arial Narrow"/>
          <w:color w:val="000000"/>
        </w:rPr>
        <w:t xml:space="preserve"> garantiza la aplicación práctica del </w:t>
      </w:r>
      <w:r w:rsidRPr="001A2999">
        <w:rPr>
          <w:rFonts w:ascii="Arial Narrow" w:hAnsi="Arial Narrow"/>
          <w:b/>
          <w:bCs/>
          <w:color w:val="000000"/>
        </w:rPr>
        <w:t>principio de igualdad real y efectiva</w:t>
      </w:r>
      <w:r w:rsidRPr="001A2999">
        <w:rPr>
          <w:rFonts w:ascii="Arial Narrow" w:hAnsi="Arial Narrow"/>
          <w:color w:val="000000"/>
        </w:rPr>
        <w:t xml:space="preserve"> previsto en la Constitución y en la </w:t>
      </w:r>
      <w:r w:rsidRPr="001A2999">
        <w:rPr>
          <w:rFonts w:ascii="Arial Narrow" w:hAnsi="Arial Narrow"/>
          <w:b/>
          <w:bCs/>
          <w:color w:val="000000"/>
        </w:rPr>
        <w:t>Ley 1981 de 2019</w:t>
      </w:r>
      <w:r w:rsidRPr="001A2999">
        <w:rPr>
          <w:rFonts w:ascii="Arial Narrow" w:hAnsi="Arial Narrow"/>
          <w:color w:val="000000"/>
        </w:rPr>
        <w:t xml:space="preserve">, y fortalece la operatividad de la </w:t>
      </w:r>
      <w:r w:rsidRPr="001A2999">
        <w:rPr>
          <w:rFonts w:ascii="Arial Narrow" w:hAnsi="Arial Narrow"/>
          <w:b/>
          <w:bCs/>
          <w:color w:val="000000"/>
        </w:rPr>
        <w:t>Comisión para la Equidad de la Mujer</w:t>
      </w:r>
      <w:r w:rsidRPr="001A2999">
        <w:rPr>
          <w:rFonts w:ascii="Arial Narrow" w:hAnsi="Arial Narrow"/>
          <w:color w:val="000000"/>
        </w:rPr>
        <w:t xml:space="preserve"> en la Asamblea Departamental, al articular su labor con el pleno de la Corporación.</w:t>
      </w:r>
    </w:p>
    <w:p w14:paraId="6F0E1B67" w14:textId="77777777" w:rsidR="001A2999" w:rsidRPr="001A2999" w:rsidRDefault="001A2999" w:rsidP="001A2999">
      <w:pPr>
        <w:pStyle w:val="NormalWeb"/>
        <w:jc w:val="both"/>
        <w:rPr>
          <w:rFonts w:ascii="Arial Narrow" w:hAnsi="Arial Narrow"/>
          <w:color w:val="000000"/>
        </w:rPr>
      </w:pPr>
      <w:r w:rsidRPr="001A2999">
        <w:rPr>
          <w:rFonts w:ascii="Arial Narrow" w:hAnsi="Arial Narrow"/>
          <w:color w:val="000000"/>
        </w:rPr>
        <w:t>De igual forma, promueve la transversalización del enfoque de género en el ejercicio legislativo y de control político, contribuyendo al cumplimiento de los compromisos internacionales de Colombia en materia de derechos de las mujeres.</w:t>
      </w:r>
      <w:r w:rsidRPr="001A2999">
        <w:rPr>
          <w:rFonts w:ascii="Arial Narrow" w:hAnsi="Arial Narrow"/>
          <w:color w:val="000000"/>
        </w:rPr>
        <w:br/>
        <w:t xml:space="preserve">Es, por tanto, un avance en la </w:t>
      </w:r>
      <w:r w:rsidRPr="001A2999">
        <w:rPr>
          <w:rFonts w:ascii="Arial Narrow" w:hAnsi="Arial Narrow"/>
          <w:b/>
          <w:bCs/>
          <w:color w:val="000000"/>
        </w:rPr>
        <w:t>modernización institucional</w:t>
      </w:r>
      <w:r w:rsidRPr="001A2999">
        <w:rPr>
          <w:rFonts w:ascii="Arial Narrow" w:hAnsi="Arial Narrow"/>
          <w:color w:val="000000"/>
        </w:rPr>
        <w:t xml:space="preserve"> de la Duma, al consolidar un espacio permanente y reglado donde se debatan los asuntos estratégicos que afectan a las mujeres en el territorio.</w:t>
      </w:r>
    </w:p>
    <w:p w14:paraId="294C261F" w14:textId="77777777" w:rsidR="001A2999" w:rsidRPr="001A2999" w:rsidRDefault="001A2999" w:rsidP="001A2999">
      <w:pPr>
        <w:pStyle w:val="NormalWeb"/>
        <w:jc w:val="both"/>
        <w:rPr>
          <w:rFonts w:ascii="Arial Narrow" w:hAnsi="Arial Narrow"/>
          <w:b/>
          <w:bCs/>
          <w:color w:val="000000"/>
        </w:rPr>
      </w:pPr>
      <w:r w:rsidRPr="001A2999">
        <w:rPr>
          <w:rFonts w:ascii="Arial Narrow" w:hAnsi="Arial Narrow"/>
          <w:b/>
          <w:bCs/>
          <w:color w:val="000000"/>
        </w:rPr>
        <w:t>3.3. Perspectiva simbólica y cultural</w:t>
      </w:r>
    </w:p>
    <w:p w14:paraId="695F45AE" w14:textId="77777777" w:rsidR="001A2999" w:rsidRPr="001A2999" w:rsidRDefault="001A2999" w:rsidP="001A2999">
      <w:pPr>
        <w:pStyle w:val="NormalWeb"/>
        <w:jc w:val="both"/>
        <w:rPr>
          <w:rFonts w:ascii="Arial Narrow" w:hAnsi="Arial Narrow"/>
          <w:color w:val="000000"/>
        </w:rPr>
      </w:pPr>
      <w:r w:rsidRPr="001A2999">
        <w:rPr>
          <w:rFonts w:ascii="Arial Narrow" w:hAnsi="Arial Narrow"/>
          <w:color w:val="000000"/>
        </w:rPr>
        <w:t xml:space="preserve">Esta sesión no solo cumple una función normativa sino también </w:t>
      </w:r>
      <w:r w:rsidRPr="001A2999">
        <w:rPr>
          <w:rFonts w:ascii="Arial Narrow" w:hAnsi="Arial Narrow"/>
          <w:b/>
          <w:bCs/>
          <w:color w:val="000000"/>
        </w:rPr>
        <w:t>pedagógica y representativa</w:t>
      </w:r>
      <w:r w:rsidRPr="001A2999">
        <w:rPr>
          <w:rFonts w:ascii="Arial Narrow" w:hAnsi="Arial Narrow"/>
          <w:color w:val="000000"/>
        </w:rPr>
        <w:t>, al reconocer el papel histórico, social y político de las mujeres cordobesas en la construcción del desarrollo del Departamento.</w:t>
      </w:r>
      <w:r w:rsidRPr="001A2999">
        <w:rPr>
          <w:rFonts w:ascii="Arial Narrow" w:hAnsi="Arial Narrow"/>
          <w:color w:val="000000"/>
        </w:rPr>
        <w:br/>
        <w:t xml:space="preserve">Al institucionalizar un día de cada período para exaltar su liderazgo, se fortalece la cultura democrática de la Asamblea y se promueve un mensaje de respeto, reconocimiento y equidad, alineado con la agenda internacional de desarrollo sostenible (ODS 5: </w:t>
      </w:r>
      <w:r w:rsidRPr="001A2999">
        <w:rPr>
          <w:rFonts w:ascii="Arial Narrow" w:hAnsi="Arial Narrow"/>
          <w:i/>
          <w:iCs/>
          <w:color w:val="000000"/>
        </w:rPr>
        <w:t>Igualdad de género</w:t>
      </w:r>
      <w:r w:rsidRPr="001A2999">
        <w:rPr>
          <w:rFonts w:ascii="Arial Narrow" w:hAnsi="Arial Narrow"/>
          <w:color w:val="000000"/>
        </w:rPr>
        <w:t>).</w:t>
      </w:r>
    </w:p>
    <w:p w14:paraId="62C06014" w14:textId="77777777" w:rsidR="001A2999" w:rsidRPr="001A2999" w:rsidRDefault="001A2999" w:rsidP="001A2999">
      <w:pPr>
        <w:pStyle w:val="NormalWeb"/>
        <w:jc w:val="both"/>
        <w:rPr>
          <w:rFonts w:ascii="Arial Narrow" w:hAnsi="Arial Narrow"/>
          <w:b/>
          <w:bCs/>
          <w:color w:val="000000"/>
        </w:rPr>
      </w:pPr>
      <w:r w:rsidRPr="001A2999">
        <w:rPr>
          <w:rFonts w:ascii="Arial Narrow" w:hAnsi="Arial Narrow"/>
          <w:b/>
          <w:bCs/>
          <w:color w:val="000000"/>
        </w:rPr>
        <w:t>3.4. Perspectiva de impacto</w:t>
      </w:r>
    </w:p>
    <w:p w14:paraId="0932BC8E" w14:textId="77777777" w:rsidR="001A2999" w:rsidRPr="001A2999" w:rsidRDefault="001A2999" w:rsidP="001A2999">
      <w:pPr>
        <w:pStyle w:val="NormalWeb"/>
        <w:jc w:val="both"/>
        <w:rPr>
          <w:rFonts w:ascii="Arial Narrow" w:hAnsi="Arial Narrow"/>
          <w:color w:val="000000"/>
        </w:rPr>
      </w:pPr>
      <w:r w:rsidRPr="001A2999">
        <w:rPr>
          <w:rFonts w:ascii="Arial Narrow" w:hAnsi="Arial Narrow"/>
          <w:color w:val="000000"/>
        </w:rPr>
        <w:t xml:space="preserve">La creación de este espacio no implica erogaciones fiscales ni modificación presupuestal, pero </w:t>
      </w:r>
      <w:r w:rsidRPr="001A2999">
        <w:rPr>
          <w:rFonts w:ascii="Arial Narrow" w:hAnsi="Arial Narrow"/>
          <w:b/>
          <w:bCs/>
          <w:color w:val="000000"/>
        </w:rPr>
        <w:t>sí genera alto impacto institucional y social</w:t>
      </w:r>
      <w:r w:rsidRPr="001A2999">
        <w:rPr>
          <w:rFonts w:ascii="Arial Narrow" w:hAnsi="Arial Narrow"/>
          <w:color w:val="000000"/>
        </w:rPr>
        <w:t>, al posicionar a la Asamblea Departamental de Córdoba como referente en la promoción de la equidad de género entre las corporaciones públicas del país.</w:t>
      </w:r>
      <w:r w:rsidRPr="001A2999">
        <w:rPr>
          <w:rFonts w:ascii="Arial Narrow" w:hAnsi="Arial Narrow"/>
          <w:color w:val="000000"/>
        </w:rPr>
        <w:br/>
        <w:t>Además, permitirá que, cada año, se presenten informes de avances, debates de control político y proposiciones que contribuyan al fortalecimiento de las políticas públicas de la Gobernación en materia de mujer y familia.</w:t>
      </w:r>
    </w:p>
    <w:p w14:paraId="442B3EC1" w14:textId="77777777" w:rsidR="00272E36" w:rsidRPr="00272E36" w:rsidRDefault="00272E36" w:rsidP="00272E36">
      <w:pPr>
        <w:pStyle w:val="NormalWeb"/>
        <w:jc w:val="both"/>
        <w:rPr>
          <w:rFonts w:ascii="Arial Narrow" w:hAnsi="Arial Narrow"/>
          <w:b/>
          <w:bCs/>
          <w:color w:val="000000"/>
        </w:rPr>
      </w:pPr>
      <w:r w:rsidRPr="00272E36">
        <w:rPr>
          <w:rFonts w:ascii="Arial Narrow" w:hAnsi="Arial Narrow"/>
          <w:b/>
          <w:bCs/>
          <w:color w:val="000000"/>
        </w:rPr>
        <w:t>4. IMPACTO FISCAL</w:t>
      </w:r>
    </w:p>
    <w:p w14:paraId="4A133F4A" w14:textId="77777777" w:rsidR="00272E36" w:rsidRPr="00272E36" w:rsidRDefault="00272E36" w:rsidP="00272E36">
      <w:pPr>
        <w:pStyle w:val="NormalWeb"/>
        <w:jc w:val="both"/>
        <w:rPr>
          <w:rFonts w:ascii="Arial Narrow" w:hAnsi="Arial Narrow"/>
          <w:color w:val="000000"/>
        </w:rPr>
      </w:pPr>
      <w:r w:rsidRPr="00272E36">
        <w:rPr>
          <w:rFonts w:ascii="Arial Narrow" w:hAnsi="Arial Narrow"/>
          <w:color w:val="000000"/>
        </w:rPr>
        <w:t xml:space="preserve">Conforme al artículo 7 de la Ley 819 de 2003, el proyecto </w:t>
      </w:r>
      <w:r w:rsidRPr="00272E36">
        <w:rPr>
          <w:rFonts w:ascii="Arial Narrow" w:hAnsi="Arial Narrow"/>
          <w:b/>
          <w:bCs/>
          <w:color w:val="000000"/>
        </w:rPr>
        <w:t>no genera impacto fiscal</w:t>
      </w:r>
      <w:r w:rsidRPr="00272E36">
        <w:rPr>
          <w:rFonts w:ascii="Arial Narrow" w:hAnsi="Arial Narrow"/>
          <w:color w:val="000000"/>
        </w:rPr>
        <w:t>, ya que sus actividades se realizarán dentro del marco presupuestal ordinario de la Asamblea. Su implementación solo demanda la coordinación administrativa entre la Secretaría General y la Comisión Legal para la Equidad de la Mujer.</w:t>
      </w:r>
    </w:p>
    <w:p w14:paraId="61FE650F" w14:textId="7FC32CE4" w:rsidR="00847A07" w:rsidRPr="00024D05" w:rsidRDefault="00847A07" w:rsidP="00FB7A52">
      <w:pPr>
        <w:pStyle w:val="NormalWeb"/>
        <w:jc w:val="both"/>
        <w:rPr>
          <w:rFonts w:ascii="Arial Narrow" w:hAnsi="Arial Narrow" w:cs="Arial"/>
          <w:color w:val="000000"/>
        </w:rPr>
      </w:pPr>
      <w:r w:rsidRPr="00024D05">
        <w:rPr>
          <w:rFonts w:ascii="Arial Narrow" w:hAnsi="Arial Narrow" w:cs="Arial"/>
          <w:color w:val="000000"/>
        </w:rPr>
        <w:t>El proyecto de ordenanza original consta</w:t>
      </w:r>
      <w:r w:rsidR="00E250C5" w:rsidRPr="00024D05">
        <w:rPr>
          <w:rFonts w:ascii="Arial Narrow" w:hAnsi="Arial Narrow" w:cs="Arial"/>
          <w:color w:val="000000"/>
        </w:rPr>
        <w:t xml:space="preserve"> de los siguientes artículos : </w:t>
      </w:r>
    </w:p>
    <w:p w14:paraId="48BD0F8F" w14:textId="77777777" w:rsidR="00E250C5" w:rsidRPr="00024D05" w:rsidRDefault="00E250C5" w:rsidP="00FB7A52">
      <w:pPr>
        <w:pStyle w:val="NormalWeb"/>
        <w:jc w:val="both"/>
        <w:rPr>
          <w:rFonts w:ascii="Arial Narrow" w:hAnsi="Arial Narrow" w:cs="Arial"/>
          <w:color w:val="000000"/>
        </w:rPr>
      </w:pPr>
    </w:p>
    <w:p w14:paraId="74346D42" w14:textId="77777777" w:rsidR="00272E36" w:rsidRPr="00024D05" w:rsidRDefault="00272E36" w:rsidP="00272E36">
      <w:pPr>
        <w:pStyle w:val="Textoindependiente"/>
        <w:ind w:right="49"/>
        <w:jc w:val="both"/>
        <w:rPr>
          <w:rFonts w:ascii="Arial Narrow" w:hAnsi="Arial Narrow"/>
          <w:b/>
        </w:rPr>
      </w:pPr>
    </w:p>
    <w:p w14:paraId="1A508520" w14:textId="77777777" w:rsidR="00272E36" w:rsidRPr="00024D05" w:rsidRDefault="00272E36" w:rsidP="00272E36">
      <w:pPr>
        <w:pStyle w:val="Textoindependiente"/>
        <w:ind w:right="49"/>
        <w:jc w:val="both"/>
        <w:rPr>
          <w:rFonts w:ascii="Arial Narrow" w:hAnsi="Arial Narrow"/>
        </w:rPr>
      </w:pPr>
      <w:r w:rsidRPr="00024D05">
        <w:rPr>
          <w:rFonts w:ascii="Arial Narrow" w:hAnsi="Arial Narrow"/>
          <w:b/>
        </w:rPr>
        <w:t xml:space="preserve">ARTÍCULO PRIMERO: </w:t>
      </w:r>
      <w:r w:rsidRPr="00024D05">
        <w:rPr>
          <w:rFonts w:ascii="Arial Narrow" w:hAnsi="Arial Narrow"/>
        </w:rPr>
        <w:t>Institucionalizar</w:t>
      </w:r>
      <w:r w:rsidRPr="00024D05">
        <w:rPr>
          <w:rFonts w:ascii="Arial Narrow" w:hAnsi="Arial Narrow"/>
          <w:spacing w:val="-13"/>
        </w:rPr>
        <w:t xml:space="preserve"> </w:t>
      </w:r>
      <w:r w:rsidRPr="00024D05">
        <w:rPr>
          <w:rFonts w:ascii="Arial Narrow" w:hAnsi="Arial Narrow"/>
        </w:rPr>
        <w:t>en</w:t>
      </w:r>
      <w:r w:rsidRPr="00024D05">
        <w:rPr>
          <w:rFonts w:ascii="Arial Narrow" w:hAnsi="Arial Narrow"/>
          <w:spacing w:val="-4"/>
        </w:rPr>
        <w:t xml:space="preserve"> </w:t>
      </w:r>
      <w:r w:rsidRPr="00024D05">
        <w:rPr>
          <w:rFonts w:ascii="Arial Narrow" w:hAnsi="Arial Narrow"/>
        </w:rPr>
        <w:t>la Asamblea Departamental de Córdoba la Sesión plenaria de "MUJERES CORDOBESAS", la cual se realizará el ultimo miércoles de cada periodo de sesiones ordinarias de</w:t>
      </w:r>
      <w:r w:rsidRPr="00024D05">
        <w:rPr>
          <w:rFonts w:ascii="Arial Narrow" w:hAnsi="Arial Narrow"/>
          <w:spacing w:val="-5"/>
        </w:rPr>
        <w:t xml:space="preserve"> </w:t>
      </w:r>
      <w:r w:rsidRPr="00024D05">
        <w:rPr>
          <w:rFonts w:ascii="Arial Narrow" w:hAnsi="Arial Narrow"/>
        </w:rPr>
        <w:t>cada anualidad.</w:t>
      </w:r>
    </w:p>
    <w:p w14:paraId="1E0FD1C0" w14:textId="77777777" w:rsidR="00272E36" w:rsidRPr="00024D05" w:rsidRDefault="00272E36" w:rsidP="00272E36">
      <w:pPr>
        <w:pStyle w:val="Textoindependiente"/>
        <w:ind w:right="49"/>
        <w:jc w:val="both"/>
        <w:rPr>
          <w:rFonts w:ascii="Arial Narrow" w:hAnsi="Arial Narrow"/>
        </w:rPr>
      </w:pPr>
    </w:p>
    <w:p w14:paraId="5FEE8445" w14:textId="77777777" w:rsidR="00272E36" w:rsidRPr="00024D05" w:rsidRDefault="00272E36" w:rsidP="00272E36">
      <w:pPr>
        <w:pStyle w:val="Textoindependiente"/>
        <w:ind w:right="49"/>
        <w:jc w:val="both"/>
        <w:rPr>
          <w:rFonts w:ascii="Arial Narrow" w:hAnsi="Arial Narrow"/>
        </w:rPr>
      </w:pPr>
      <w:r w:rsidRPr="00024D05">
        <w:rPr>
          <w:rFonts w:ascii="Arial Narrow" w:hAnsi="Arial Narrow"/>
          <w:b/>
        </w:rPr>
        <w:t xml:space="preserve">ARTÍCULO SEGUNDO: </w:t>
      </w:r>
      <w:r w:rsidRPr="00024D05">
        <w:rPr>
          <w:rFonts w:ascii="Arial Narrow" w:hAnsi="Arial Narrow"/>
        </w:rPr>
        <w:t>Adicionar un</w:t>
      </w:r>
      <w:r w:rsidRPr="00024D05">
        <w:rPr>
          <w:rFonts w:ascii="Arial Narrow" w:hAnsi="Arial Narrow"/>
          <w:spacing w:val="-3"/>
        </w:rPr>
        <w:t xml:space="preserve"> </w:t>
      </w:r>
      <w:r w:rsidRPr="00024D05">
        <w:rPr>
          <w:rFonts w:ascii="Arial Narrow" w:hAnsi="Arial Narrow"/>
        </w:rPr>
        <w:t>párrafo de la sesión plenaria de</w:t>
      </w:r>
      <w:r w:rsidRPr="00024D05">
        <w:rPr>
          <w:rFonts w:ascii="Arial Narrow" w:hAnsi="Arial Narrow"/>
          <w:spacing w:val="-6"/>
        </w:rPr>
        <w:t xml:space="preserve"> </w:t>
      </w:r>
      <w:r w:rsidRPr="00024D05">
        <w:rPr>
          <w:rFonts w:ascii="Arial Narrow" w:hAnsi="Arial Narrow"/>
        </w:rPr>
        <w:t>"MUJERES CORDOBESAS”, al artículo 74 de</w:t>
      </w:r>
      <w:r w:rsidRPr="00024D05">
        <w:rPr>
          <w:rFonts w:ascii="Arial Narrow" w:hAnsi="Arial Narrow"/>
          <w:spacing w:val="-1"/>
        </w:rPr>
        <w:t xml:space="preserve"> </w:t>
      </w:r>
      <w:r w:rsidRPr="00024D05">
        <w:rPr>
          <w:rFonts w:ascii="Arial Narrow" w:hAnsi="Arial Narrow"/>
        </w:rPr>
        <w:t>la Ordenanza No. 022 de</w:t>
      </w:r>
      <w:r w:rsidRPr="00024D05">
        <w:rPr>
          <w:rFonts w:ascii="Arial Narrow" w:hAnsi="Arial Narrow"/>
          <w:spacing w:val="-1"/>
        </w:rPr>
        <w:t xml:space="preserve"> </w:t>
      </w:r>
      <w:r w:rsidRPr="00024D05">
        <w:rPr>
          <w:rFonts w:ascii="Arial Narrow" w:hAnsi="Arial Narrow"/>
        </w:rPr>
        <w:t>2022, “</w:t>
      </w:r>
      <w:r w:rsidRPr="00024D05">
        <w:rPr>
          <w:rFonts w:ascii="Arial Narrow" w:hAnsi="Arial Narrow"/>
          <w:i/>
          <w:iCs/>
        </w:rPr>
        <w:t>Por medio de</w:t>
      </w:r>
      <w:r w:rsidRPr="00024D05">
        <w:rPr>
          <w:rFonts w:ascii="Arial Narrow" w:hAnsi="Arial Narrow"/>
          <w:i/>
          <w:iCs/>
          <w:spacing w:val="-5"/>
        </w:rPr>
        <w:t xml:space="preserve"> </w:t>
      </w:r>
      <w:r w:rsidRPr="00024D05">
        <w:rPr>
          <w:rFonts w:ascii="Arial Narrow" w:hAnsi="Arial Narrow"/>
          <w:i/>
          <w:iCs/>
        </w:rPr>
        <w:t>la cual se</w:t>
      </w:r>
      <w:r w:rsidRPr="00024D05">
        <w:rPr>
          <w:rFonts w:ascii="Arial Narrow" w:hAnsi="Arial Narrow"/>
          <w:i/>
          <w:iCs/>
          <w:spacing w:val="-4"/>
        </w:rPr>
        <w:t xml:space="preserve"> </w:t>
      </w:r>
      <w:r w:rsidRPr="00024D05">
        <w:rPr>
          <w:rFonts w:ascii="Arial Narrow" w:hAnsi="Arial Narrow"/>
          <w:i/>
          <w:iCs/>
        </w:rPr>
        <w:t>adopta el nuevo reglamento interno de la Asamblea Departamental de Córdoba</w:t>
      </w:r>
      <w:r w:rsidRPr="00024D05">
        <w:rPr>
          <w:rFonts w:ascii="Arial Narrow" w:hAnsi="Arial Narrow"/>
        </w:rPr>
        <w:t>”, el</w:t>
      </w:r>
      <w:r w:rsidRPr="00024D05">
        <w:rPr>
          <w:rFonts w:ascii="Arial Narrow" w:hAnsi="Arial Narrow"/>
          <w:spacing w:val="-14"/>
        </w:rPr>
        <w:t xml:space="preserve"> </w:t>
      </w:r>
      <w:r w:rsidRPr="00024D05">
        <w:rPr>
          <w:rFonts w:ascii="Arial Narrow" w:hAnsi="Arial Narrow"/>
        </w:rPr>
        <w:t>cual</w:t>
      </w:r>
      <w:r w:rsidRPr="00024D05">
        <w:rPr>
          <w:rFonts w:ascii="Arial Narrow" w:hAnsi="Arial Narrow"/>
          <w:spacing w:val="-17"/>
        </w:rPr>
        <w:t xml:space="preserve"> </w:t>
      </w:r>
      <w:r w:rsidRPr="00024D05">
        <w:rPr>
          <w:rFonts w:ascii="Arial Narrow" w:hAnsi="Arial Narrow"/>
        </w:rPr>
        <w:t>quedara así:</w:t>
      </w:r>
    </w:p>
    <w:p w14:paraId="5C553CE2" w14:textId="77777777" w:rsidR="00272E36" w:rsidRPr="00024D05" w:rsidRDefault="00272E36" w:rsidP="00272E36">
      <w:pPr>
        <w:ind w:right="49"/>
        <w:jc w:val="both"/>
        <w:rPr>
          <w:rFonts w:ascii="Arial Narrow" w:hAnsi="Arial Narrow"/>
          <w:b/>
          <w:w w:val="105"/>
          <w:sz w:val="24"/>
          <w:szCs w:val="24"/>
        </w:rPr>
      </w:pPr>
    </w:p>
    <w:p w14:paraId="4D0D8091" w14:textId="77777777" w:rsidR="00272E36" w:rsidRPr="00024D05" w:rsidRDefault="00272E36" w:rsidP="00272E36">
      <w:pPr>
        <w:ind w:left="284" w:right="49"/>
        <w:jc w:val="both"/>
        <w:rPr>
          <w:rFonts w:ascii="Arial Narrow" w:hAnsi="Arial Narrow"/>
          <w:b/>
          <w:sz w:val="24"/>
          <w:szCs w:val="24"/>
        </w:rPr>
      </w:pPr>
      <w:r w:rsidRPr="00024D05">
        <w:rPr>
          <w:rFonts w:ascii="Arial Narrow" w:hAnsi="Arial Narrow"/>
          <w:b/>
          <w:w w:val="105"/>
          <w:sz w:val="24"/>
          <w:szCs w:val="24"/>
        </w:rPr>
        <w:t>Artículo</w:t>
      </w:r>
      <w:r w:rsidRPr="00024D05">
        <w:rPr>
          <w:rFonts w:ascii="Arial Narrow" w:hAnsi="Arial Narrow"/>
          <w:b/>
          <w:spacing w:val="-6"/>
          <w:w w:val="105"/>
          <w:sz w:val="24"/>
          <w:szCs w:val="24"/>
        </w:rPr>
        <w:t xml:space="preserve"> </w:t>
      </w:r>
      <w:r w:rsidRPr="00024D05">
        <w:rPr>
          <w:rFonts w:ascii="Arial Narrow" w:hAnsi="Arial Narrow"/>
          <w:b/>
          <w:w w:val="105"/>
          <w:sz w:val="24"/>
          <w:szCs w:val="24"/>
        </w:rPr>
        <w:t>74.</w:t>
      </w:r>
      <w:r w:rsidRPr="00024D05">
        <w:rPr>
          <w:rFonts w:ascii="Arial Narrow" w:hAnsi="Arial Narrow"/>
          <w:b/>
          <w:spacing w:val="-17"/>
          <w:w w:val="105"/>
          <w:sz w:val="24"/>
          <w:szCs w:val="24"/>
        </w:rPr>
        <w:t xml:space="preserve"> </w:t>
      </w:r>
      <w:r w:rsidRPr="00024D05">
        <w:rPr>
          <w:rFonts w:ascii="Arial Narrow" w:hAnsi="Arial Narrow"/>
          <w:b/>
          <w:w w:val="105"/>
          <w:sz w:val="24"/>
          <w:szCs w:val="24"/>
        </w:rPr>
        <w:t>Clases</w:t>
      </w:r>
      <w:r w:rsidRPr="00024D05">
        <w:rPr>
          <w:rFonts w:ascii="Arial Narrow" w:hAnsi="Arial Narrow"/>
          <w:b/>
          <w:spacing w:val="-14"/>
          <w:w w:val="105"/>
          <w:sz w:val="24"/>
          <w:szCs w:val="24"/>
        </w:rPr>
        <w:t xml:space="preserve"> </w:t>
      </w:r>
      <w:r w:rsidRPr="00024D05">
        <w:rPr>
          <w:rFonts w:ascii="Arial Narrow" w:hAnsi="Arial Narrow"/>
          <w:b/>
          <w:w w:val="105"/>
          <w:sz w:val="24"/>
          <w:szCs w:val="24"/>
        </w:rPr>
        <w:t>de</w:t>
      </w:r>
      <w:r w:rsidRPr="00024D05">
        <w:rPr>
          <w:rFonts w:ascii="Arial Narrow" w:hAnsi="Arial Narrow"/>
          <w:b/>
          <w:spacing w:val="-17"/>
          <w:w w:val="105"/>
          <w:sz w:val="24"/>
          <w:szCs w:val="24"/>
        </w:rPr>
        <w:t xml:space="preserve"> </w:t>
      </w:r>
      <w:r w:rsidRPr="00024D05">
        <w:rPr>
          <w:rFonts w:ascii="Arial Narrow" w:hAnsi="Arial Narrow"/>
          <w:b/>
          <w:spacing w:val="-2"/>
          <w:w w:val="105"/>
          <w:sz w:val="24"/>
          <w:szCs w:val="24"/>
        </w:rPr>
        <w:t>sesiones.</w:t>
      </w:r>
    </w:p>
    <w:p w14:paraId="1A0A2C0C" w14:textId="77777777" w:rsidR="00272E36" w:rsidRPr="00024D05" w:rsidRDefault="00272E36" w:rsidP="00272E36">
      <w:pPr>
        <w:pStyle w:val="Textoindependiente"/>
        <w:ind w:left="284" w:right="49"/>
        <w:jc w:val="both"/>
        <w:rPr>
          <w:rFonts w:ascii="Arial Narrow" w:hAnsi="Arial Narrow"/>
        </w:rPr>
      </w:pPr>
    </w:p>
    <w:p w14:paraId="13487505" w14:textId="77777777" w:rsidR="00272E36" w:rsidRPr="00024D05" w:rsidRDefault="00272E36" w:rsidP="00272E36">
      <w:pPr>
        <w:pStyle w:val="Textoindependiente"/>
        <w:ind w:left="284" w:right="49"/>
        <w:jc w:val="both"/>
        <w:rPr>
          <w:rFonts w:ascii="Arial Narrow" w:hAnsi="Arial Narrow"/>
        </w:rPr>
      </w:pPr>
      <w:r w:rsidRPr="00024D05">
        <w:rPr>
          <w:rFonts w:ascii="Arial Narrow" w:hAnsi="Arial Narrow"/>
        </w:rPr>
        <w:t xml:space="preserve">La Asamblea Departamental desarrolla su actividad a través de las siguientes </w:t>
      </w:r>
      <w:r w:rsidRPr="00024D05">
        <w:rPr>
          <w:rFonts w:ascii="Arial Narrow" w:hAnsi="Arial Narrow"/>
          <w:spacing w:val="-2"/>
        </w:rPr>
        <w:t>sesiones:</w:t>
      </w:r>
    </w:p>
    <w:p w14:paraId="5DBDFE2E" w14:textId="77777777" w:rsidR="00272E36" w:rsidRPr="00024D05" w:rsidRDefault="00272E36" w:rsidP="00272E36">
      <w:pPr>
        <w:pStyle w:val="Textoindependiente"/>
        <w:ind w:left="284" w:right="49"/>
        <w:jc w:val="both"/>
        <w:rPr>
          <w:rFonts w:ascii="Arial Narrow" w:hAnsi="Arial Narrow"/>
        </w:rPr>
      </w:pPr>
    </w:p>
    <w:p w14:paraId="5CCD21D8" w14:textId="77777777" w:rsidR="00272E36" w:rsidRPr="00024D05" w:rsidRDefault="00272E36" w:rsidP="00272E36">
      <w:pPr>
        <w:pStyle w:val="Prrafodelista"/>
        <w:numPr>
          <w:ilvl w:val="0"/>
          <w:numId w:val="26"/>
        </w:numPr>
        <w:ind w:right="49"/>
        <w:contextualSpacing/>
        <w:jc w:val="both"/>
        <w:rPr>
          <w:rFonts w:ascii="Arial Narrow" w:hAnsi="Arial Narrow"/>
          <w:b/>
          <w:sz w:val="24"/>
          <w:szCs w:val="24"/>
        </w:rPr>
      </w:pPr>
      <w:r w:rsidRPr="00024D05">
        <w:rPr>
          <w:rFonts w:ascii="Arial Narrow" w:hAnsi="Arial Narrow"/>
          <w:b/>
          <w:w w:val="105"/>
          <w:sz w:val="24"/>
          <w:szCs w:val="24"/>
        </w:rPr>
        <w:t>Sesión</w:t>
      </w:r>
      <w:r w:rsidRPr="00024D05">
        <w:rPr>
          <w:rFonts w:ascii="Arial Narrow" w:hAnsi="Arial Narrow"/>
          <w:b/>
          <w:spacing w:val="-17"/>
          <w:w w:val="105"/>
          <w:sz w:val="24"/>
          <w:szCs w:val="24"/>
        </w:rPr>
        <w:t xml:space="preserve"> </w:t>
      </w:r>
      <w:r w:rsidRPr="00024D05">
        <w:rPr>
          <w:rFonts w:ascii="Arial Narrow" w:hAnsi="Arial Narrow"/>
          <w:b/>
          <w:spacing w:val="-2"/>
          <w:w w:val="105"/>
          <w:sz w:val="24"/>
          <w:szCs w:val="24"/>
        </w:rPr>
        <w:t xml:space="preserve">plenaria: </w:t>
      </w:r>
      <w:r w:rsidRPr="00024D05">
        <w:rPr>
          <w:rFonts w:ascii="Arial Narrow" w:hAnsi="Arial Narrow"/>
          <w:sz w:val="24"/>
          <w:szCs w:val="24"/>
        </w:rPr>
        <w:t>Es</w:t>
      </w:r>
      <w:r w:rsidRPr="00024D05">
        <w:rPr>
          <w:rFonts w:ascii="Arial Narrow" w:hAnsi="Arial Narrow"/>
          <w:spacing w:val="-2"/>
          <w:sz w:val="24"/>
          <w:szCs w:val="24"/>
        </w:rPr>
        <w:t xml:space="preserve"> </w:t>
      </w:r>
      <w:r w:rsidRPr="00024D05">
        <w:rPr>
          <w:rFonts w:ascii="Arial Narrow" w:hAnsi="Arial Narrow"/>
          <w:sz w:val="24"/>
          <w:szCs w:val="24"/>
        </w:rPr>
        <w:t>la</w:t>
      </w:r>
      <w:r w:rsidRPr="00024D05">
        <w:rPr>
          <w:rFonts w:ascii="Arial Narrow" w:hAnsi="Arial Narrow"/>
          <w:spacing w:val="-9"/>
          <w:sz w:val="24"/>
          <w:szCs w:val="24"/>
        </w:rPr>
        <w:t xml:space="preserve"> </w:t>
      </w:r>
      <w:r w:rsidRPr="00024D05">
        <w:rPr>
          <w:rFonts w:ascii="Arial Narrow" w:hAnsi="Arial Narrow"/>
          <w:sz w:val="24"/>
          <w:szCs w:val="24"/>
        </w:rPr>
        <w:t>reunión de</w:t>
      </w:r>
      <w:r w:rsidRPr="00024D05">
        <w:rPr>
          <w:rFonts w:ascii="Arial Narrow" w:hAnsi="Arial Narrow"/>
          <w:spacing w:val="-11"/>
          <w:sz w:val="24"/>
          <w:szCs w:val="24"/>
        </w:rPr>
        <w:t xml:space="preserve"> </w:t>
      </w:r>
      <w:r w:rsidRPr="00024D05">
        <w:rPr>
          <w:rFonts w:ascii="Arial Narrow" w:hAnsi="Arial Narrow"/>
          <w:sz w:val="24"/>
          <w:szCs w:val="24"/>
        </w:rPr>
        <w:t>la</w:t>
      </w:r>
      <w:r w:rsidRPr="00024D05">
        <w:rPr>
          <w:rFonts w:ascii="Arial Narrow" w:hAnsi="Arial Narrow"/>
          <w:spacing w:val="-10"/>
          <w:sz w:val="24"/>
          <w:szCs w:val="24"/>
        </w:rPr>
        <w:t xml:space="preserve"> </w:t>
      </w:r>
      <w:r w:rsidRPr="00024D05">
        <w:rPr>
          <w:rFonts w:ascii="Arial Narrow" w:hAnsi="Arial Narrow"/>
          <w:sz w:val="24"/>
          <w:szCs w:val="24"/>
        </w:rPr>
        <w:t>mayoría de</w:t>
      </w:r>
      <w:r w:rsidRPr="00024D05">
        <w:rPr>
          <w:rFonts w:ascii="Arial Narrow" w:hAnsi="Arial Narrow"/>
          <w:spacing w:val="-12"/>
          <w:sz w:val="24"/>
          <w:szCs w:val="24"/>
        </w:rPr>
        <w:t xml:space="preserve"> </w:t>
      </w:r>
      <w:r w:rsidRPr="00024D05">
        <w:rPr>
          <w:rFonts w:ascii="Arial Narrow" w:hAnsi="Arial Narrow"/>
          <w:sz w:val="24"/>
          <w:szCs w:val="24"/>
        </w:rPr>
        <w:t>los</w:t>
      </w:r>
      <w:r w:rsidRPr="00024D05">
        <w:rPr>
          <w:rFonts w:ascii="Arial Narrow" w:hAnsi="Arial Narrow"/>
          <w:spacing w:val="-2"/>
          <w:sz w:val="24"/>
          <w:szCs w:val="24"/>
        </w:rPr>
        <w:t xml:space="preserve"> </w:t>
      </w:r>
      <w:r w:rsidRPr="00024D05">
        <w:rPr>
          <w:rFonts w:ascii="Arial Narrow" w:hAnsi="Arial Narrow"/>
          <w:sz w:val="24"/>
          <w:szCs w:val="24"/>
        </w:rPr>
        <w:t>Diputados en</w:t>
      </w:r>
      <w:r w:rsidRPr="00024D05">
        <w:rPr>
          <w:rFonts w:ascii="Arial Narrow" w:hAnsi="Arial Narrow"/>
          <w:spacing w:val="-4"/>
          <w:sz w:val="24"/>
          <w:szCs w:val="24"/>
        </w:rPr>
        <w:t xml:space="preserve"> </w:t>
      </w:r>
      <w:r w:rsidRPr="00024D05">
        <w:rPr>
          <w:rFonts w:ascii="Arial Narrow" w:hAnsi="Arial Narrow"/>
          <w:sz w:val="24"/>
          <w:szCs w:val="24"/>
        </w:rPr>
        <w:t>la</w:t>
      </w:r>
      <w:r w:rsidRPr="00024D05">
        <w:rPr>
          <w:rFonts w:ascii="Arial Narrow" w:hAnsi="Arial Narrow"/>
          <w:spacing w:val="-6"/>
          <w:sz w:val="24"/>
          <w:szCs w:val="24"/>
        </w:rPr>
        <w:t xml:space="preserve"> </w:t>
      </w:r>
      <w:r w:rsidRPr="00024D05">
        <w:rPr>
          <w:rFonts w:ascii="Arial Narrow" w:hAnsi="Arial Narrow"/>
          <w:sz w:val="24"/>
          <w:szCs w:val="24"/>
        </w:rPr>
        <w:t>que</w:t>
      </w:r>
      <w:r w:rsidRPr="00024D05">
        <w:rPr>
          <w:rFonts w:ascii="Arial Narrow" w:hAnsi="Arial Narrow"/>
          <w:spacing w:val="-2"/>
          <w:sz w:val="24"/>
          <w:szCs w:val="24"/>
        </w:rPr>
        <w:t xml:space="preserve"> </w:t>
      </w:r>
      <w:r w:rsidRPr="00024D05">
        <w:rPr>
          <w:rFonts w:ascii="Arial Narrow" w:hAnsi="Arial Narrow"/>
          <w:sz w:val="24"/>
          <w:szCs w:val="24"/>
        </w:rPr>
        <w:t>se</w:t>
      </w:r>
      <w:r w:rsidRPr="00024D05">
        <w:rPr>
          <w:rFonts w:ascii="Arial Narrow" w:hAnsi="Arial Narrow"/>
          <w:spacing w:val="-6"/>
          <w:sz w:val="24"/>
          <w:szCs w:val="24"/>
        </w:rPr>
        <w:t xml:space="preserve"> </w:t>
      </w:r>
      <w:r w:rsidRPr="00024D05">
        <w:rPr>
          <w:rFonts w:ascii="Arial Narrow" w:hAnsi="Arial Narrow"/>
          <w:sz w:val="24"/>
          <w:szCs w:val="24"/>
        </w:rPr>
        <w:t>trata</w:t>
      </w:r>
      <w:r w:rsidRPr="00024D05">
        <w:rPr>
          <w:rFonts w:ascii="Arial Narrow" w:hAnsi="Arial Narrow"/>
          <w:spacing w:val="-2"/>
          <w:sz w:val="24"/>
          <w:szCs w:val="24"/>
        </w:rPr>
        <w:t xml:space="preserve"> </w:t>
      </w:r>
      <w:r w:rsidRPr="00024D05">
        <w:rPr>
          <w:rFonts w:ascii="Arial Narrow" w:hAnsi="Arial Narrow"/>
          <w:sz w:val="24"/>
          <w:szCs w:val="24"/>
        </w:rPr>
        <w:t>asuntos que en</w:t>
      </w:r>
      <w:r w:rsidRPr="00024D05">
        <w:rPr>
          <w:rFonts w:ascii="Arial Narrow" w:hAnsi="Arial Narrow"/>
          <w:spacing w:val="-17"/>
          <w:sz w:val="24"/>
          <w:szCs w:val="24"/>
        </w:rPr>
        <w:t xml:space="preserve"> </w:t>
      </w:r>
      <w:r w:rsidRPr="00024D05">
        <w:rPr>
          <w:rFonts w:ascii="Arial Narrow" w:hAnsi="Arial Narrow"/>
          <w:sz w:val="24"/>
          <w:szCs w:val="24"/>
        </w:rPr>
        <w:t>virtud</w:t>
      </w:r>
      <w:r w:rsidRPr="00024D05">
        <w:rPr>
          <w:rFonts w:ascii="Arial Narrow" w:hAnsi="Arial Narrow"/>
          <w:spacing w:val="-17"/>
          <w:sz w:val="24"/>
          <w:szCs w:val="24"/>
        </w:rPr>
        <w:t xml:space="preserve"> </w:t>
      </w:r>
      <w:r w:rsidRPr="00024D05">
        <w:rPr>
          <w:rFonts w:ascii="Arial Narrow" w:hAnsi="Arial Narrow"/>
          <w:sz w:val="24"/>
          <w:szCs w:val="24"/>
        </w:rPr>
        <w:t>de</w:t>
      </w:r>
      <w:r w:rsidRPr="00024D05">
        <w:rPr>
          <w:rFonts w:ascii="Arial Narrow" w:hAnsi="Arial Narrow"/>
          <w:spacing w:val="-16"/>
          <w:sz w:val="24"/>
          <w:szCs w:val="24"/>
        </w:rPr>
        <w:t xml:space="preserve"> </w:t>
      </w:r>
      <w:r w:rsidRPr="00024D05">
        <w:rPr>
          <w:rFonts w:ascii="Arial Narrow" w:hAnsi="Arial Narrow"/>
          <w:sz w:val="24"/>
          <w:szCs w:val="24"/>
        </w:rPr>
        <w:t>la</w:t>
      </w:r>
      <w:r w:rsidRPr="00024D05">
        <w:rPr>
          <w:rFonts w:ascii="Arial Narrow" w:hAnsi="Arial Narrow"/>
          <w:spacing w:val="-17"/>
          <w:sz w:val="24"/>
          <w:szCs w:val="24"/>
        </w:rPr>
        <w:t xml:space="preserve"> </w:t>
      </w:r>
      <w:r w:rsidRPr="00024D05">
        <w:rPr>
          <w:rFonts w:ascii="Arial Narrow" w:hAnsi="Arial Narrow"/>
          <w:sz w:val="24"/>
          <w:szCs w:val="24"/>
        </w:rPr>
        <w:t>Constitución</w:t>
      </w:r>
      <w:r w:rsidRPr="00024D05">
        <w:rPr>
          <w:rFonts w:ascii="Arial Narrow" w:hAnsi="Arial Narrow"/>
          <w:spacing w:val="-17"/>
          <w:sz w:val="24"/>
          <w:szCs w:val="24"/>
        </w:rPr>
        <w:t xml:space="preserve"> </w:t>
      </w:r>
      <w:r w:rsidRPr="00024D05">
        <w:rPr>
          <w:rFonts w:ascii="Arial Narrow" w:hAnsi="Arial Narrow"/>
          <w:sz w:val="24"/>
          <w:szCs w:val="24"/>
        </w:rPr>
        <w:t>y</w:t>
      </w:r>
      <w:r w:rsidRPr="00024D05">
        <w:rPr>
          <w:rFonts w:ascii="Arial Narrow" w:hAnsi="Arial Narrow"/>
          <w:spacing w:val="-17"/>
          <w:sz w:val="24"/>
          <w:szCs w:val="24"/>
        </w:rPr>
        <w:t xml:space="preserve"> </w:t>
      </w:r>
      <w:r w:rsidRPr="00024D05">
        <w:rPr>
          <w:rFonts w:ascii="Arial Narrow" w:hAnsi="Arial Narrow"/>
          <w:sz w:val="24"/>
          <w:szCs w:val="24"/>
        </w:rPr>
        <w:t>la</w:t>
      </w:r>
      <w:r w:rsidRPr="00024D05">
        <w:rPr>
          <w:rFonts w:ascii="Arial Narrow" w:hAnsi="Arial Narrow"/>
          <w:spacing w:val="-16"/>
          <w:sz w:val="24"/>
          <w:szCs w:val="24"/>
        </w:rPr>
        <w:t xml:space="preserve"> </w:t>
      </w:r>
      <w:r w:rsidRPr="00024D05">
        <w:rPr>
          <w:rFonts w:ascii="Arial Narrow" w:hAnsi="Arial Narrow"/>
          <w:sz w:val="24"/>
          <w:szCs w:val="24"/>
        </w:rPr>
        <w:t>ley</w:t>
      </w:r>
      <w:r w:rsidRPr="00024D05">
        <w:rPr>
          <w:rFonts w:ascii="Arial Narrow" w:hAnsi="Arial Narrow"/>
          <w:spacing w:val="-17"/>
          <w:sz w:val="24"/>
          <w:szCs w:val="24"/>
        </w:rPr>
        <w:t xml:space="preserve"> </w:t>
      </w:r>
      <w:r w:rsidRPr="00024D05">
        <w:rPr>
          <w:rFonts w:ascii="Arial Narrow" w:hAnsi="Arial Narrow"/>
          <w:sz w:val="24"/>
          <w:szCs w:val="24"/>
        </w:rPr>
        <w:t>son</w:t>
      </w:r>
      <w:r w:rsidRPr="00024D05">
        <w:rPr>
          <w:rFonts w:ascii="Arial Narrow" w:hAnsi="Arial Narrow"/>
          <w:spacing w:val="-17"/>
          <w:sz w:val="24"/>
          <w:szCs w:val="24"/>
        </w:rPr>
        <w:t xml:space="preserve"> </w:t>
      </w:r>
      <w:r w:rsidRPr="00024D05">
        <w:rPr>
          <w:rFonts w:ascii="Arial Narrow" w:hAnsi="Arial Narrow"/>
          <w:sz w:val="24"/>
          <w:szCs w:val="24"/>
        </w:rPr>
        <w:t>competentes.</w:t>
      </w:r>
      <w:r w:rsidRPr="00024D05">
        <w:rPr>
          <w:rFonts w:ascii="Arial Narrow" w:hAnsi="Arial Narrow"/>
          <w:spacing w:val="-16"/>
          <w:sz w:val="24"/>
          <w:szCs w:val="24"/>
        </w:rPr>
        <w:t xml:space="preserve"> </w:t>
      </w:r>
      <w:r w:rsidRPr="00024D05">
        <w:rPr>
          <w:rFonts w:ascii="Arial Narrow" w:hAnsi="Arial Narrow"/>
          <w:sz w:val="24"/>
          <w:szCs w:val="24"/>
        </w:rPr>
        <w:t>La</w:t>
      </w:r>
      <w:r w:rsidRPr="00024D05">
        <w:rPr>
          <w:rFonts w:ascii="Arial Narrow" w:hAnsi="Arial Narrow"/>
          <w:spacing w:val="-17"/>
          <w:sz w:val="24"/>
          <w:szCs w:val="24"/>
        </w:rPr>
        <w:t xml:space="preserve"> </w:t>
      </w:r>
      <w:r w:rsidRPr="00024D05">
        <w:rPr>
          <w:rFonts w:ascii="Arial Narrow" w:hAnsi="Arial Narrow"/>
          <w:sz w:val="24"/>
          <w:szCs w:val="24"/>
        </w:rPr>
        <w:t>Asamblea</w:t>
      </w:r>
      <w:r w:rsidRPr="00024D05">
        <w:rPr>
          <w:rFonts w:ascii="Arial Narrow" w:hAnsi="Arial Narrow"/>
          <w:spacing w:val="-17"/>
          <w:sz w:val="24"/>
          <w:szCs w:val="24"/>
        </w:rPr>
        <w:t xml:space="preserve"> Departamental de Córdoba </w:t>
      </w:r>
      <w:r w:rsidRPr="00024D05">
        <w:rPr>
          <w:rFonts w:ascii="Arial Narrow" w:hAnsi="Arial Narrow"/>
          <w:sz w:val="24"/>
          <w:szCs w:val="24"/>
        </w:rPr>
        <w:t>sesionara máxima una vez por día, en sesión plenaria.</w:t>
      </w:r>
    </w:p>
    <w:p w14:paraId="44985454" w14:textId="77777777" w:rsidR="00272E36" w:rsidRPr="00024D05" w:rsidRDefault="00272E36" w:rsidP="00272E36">
      <w:pPr>
        <w:tabs>
          <w:tab w:val="left" w:pos="922"/>
        </w:tabs>
        <w:ind w:left="284" w:right="49"/>
        <w:jc w:val="both"/>
        <w:rPr>
          <w:rFonts w:ascii="Arial Narrow" w:hAnsi="Arial Narrow"/>
          <w:b/>
          <w:bCs/>
          <w:sz w:val="24"/>
          <w:szCs w:val="24"/>
        </w:rPr>
      </w:pPr>
    </w:p>
    <w:p w14:paraId="22E7F3D5" w14:textId="77777777" w:rsidR="00272E36" w:rsidRPr="00024D05" w:rsidRDefault="00272E36" w:rsidP="00272E36">
      <w:pPr>
        <w:pStyle w:val="Prrafodelista"/>
        <w:numPr>
          <w:ilvl w:val="0"/>
          <w:numId w:val="26"/>
        </w:numPr>
        <w:ind w:right="49"/>
        <w:contextualSpacing/>
        <w:jc w:val="both"/>
        <w:rPr>
          <w:rFonts w:ascii="Arial Narrow" w:hAnsi="Arial Narrow"/>
          <w:sz w:val="24"/>
          <w:szCs w:val="24"/>
        </w:rPr>
      </w:pPr>
      <w:r w:rsidRPr="00024D05">
        <w:rPr>
          <w:rFonts w:ascii="Arial Narrow" w:hAnsi="Arial Narrow"/>
          <w:b/>
          <w:bCs/>
          <w:sz w:val="24"/>
          <w:szCs w:val="24"/>
        </w:rPr>
        <w:t>Sesión plenaria de "Mujeres Cordobesas":</w:t>
      </w:r>
      <w:r w:rsidRPr="00024D05">
        <w:rPr>
          <w:rFonts w:ascii="Arial Narrow" w:hAnsi="Arial Narrow"/>
          <w:sz w:val="24"/>
          <w:szCs w:val="24"/>
        </w:rPr>
        <w:t xml:space="preserve"> Jornada en la que se desarrollarán las iniciativas, debates de control político, proyectos de ordenanza y demás actividades propias de la Asamblea Departamental, vinculadas con temas relativos a la equidad y participación de la mujer.</w:t>
      </w:r>
    </w:p>
    <w:p w14:paraId="3781F9A3" w14:textId="77777777" w:rsidR="00272E36" w:rsidRPr="00024D05" w:rsidRDefault="00272E36" w:rsidP="00272E36">
      <w:pPr>
        <w:pStyle w:val="Textoindependiente"/>
        <w:ind w:left="284" w:right="49"/>
        <w:jc w:val="both"/>
        <w:rPr>
          <w:rFonts w:ascii="Arial Narrow" w:hAnsi="Arial Narrow"/>
        </w:rPr>
      </w:pPr>
    </w:p>
    <w:p w14:paraId="1052B217" w14:textId="77777777" w:rsidR="00272E36" w:rsidRPr="00024D05" w:rsidRDefault="00272E36" w:rsidP="00272E36">
      <w:pPr>
        <w:pStyle w:val="Prrafodelista"/>
        <w:numPr>
          <w:ilvl w:val="0"/>
          <w:numId w:val="26"/>
        </w:numPr>
        <w:ind w:right="49"/>
        <w:contextualSpacing/>
        <w:jc w:val="both"/>
        <w:rPr>
          <w:rFonts w:ascii="Arial Narrow" w:hAnsi="Arial Narrow"/>
          <w:b/>
          <w:sz w:val="24"/>
          <w:szCs w:val="24"/>
        </w:rPr>
      </w:pPr>
      <w:r w:rsidRPr="00024D05">
        <w:rPr>
          <w:rFonts w:ascii="Arial Narrow" w:hAnsi="Arial Narrow"/>
          <w:b/>
          <w:sz w:val="24"/>
          <w:szCs w:val="24"/>
        </w:rPr>
        <w:t>Sesión</w:t>
      </w:r>
      <w:r w:rsidRPr="00024D05">
        <w:rPr>
          <w:rFonts w:ascii="Arial Narrow" w:hAnsi="Arial Narrow"/>
          <w:b/>
          <w:spacing w:val="17"/>
          <w:sz w:val="24"/>
          <w:szCs w:val="24"/>
        </w:rPr>
        <w:t xml:space="preserve"> </w:t>
      </w:r>
      <w:r w:rsidRPr="00024D05">
        <w:rPr>
          <w:rFonts w:ascii="Arial Narrow" w:hAnsi="Arial Narrow"/>
          <w:b/>
          <w:sz w:val="24"/>
          <w:szCs w:val="24"/>
        </w:rPr>
        <w:t>de</w:t>
      </w:r>
      <w:r w:rsidRPr="00024D05">
        <w:rPr>
          <w:rFonts w:ascii="Arial Narrow" w:hAnsi="Arial Narrow"/>
          <w:b/>
          <w:spacing w:val="2"/>
          <w:sz w:val="24"/>
          <w:szCs w:val="24"/>
        </w:rPr>
        <w:t xml:space="preserve"> </w:t>
      </w:r>
      <w:r w:rsidRPr="00024D05">
        <w:rPr>
          <w:rFonts w:ascii="Arial Narrow" w:hAnsi="Arial Narrow"/>
          <w:b/>
          <w:sz w:val="24"/>
          <w:szCs w:val="24"/>
        </w:rPr>
        <w:t>instalación</w:t>
      </w:r>
      <w:r w:rsidRPr="00024D05">
        <w:rPr>
          <w:rFonts w:ascii="Arial Narrow" w:hAnsi="Arial Narrow"/>
          <w:b/>
          <w:spacing w:val="34"/>
          <w:sz w:val="24"/>
          <w:szCs w:val="24"/>
        </w:rPr>
        <w:t xml:space="preserve"> </w:t>
      </w:r>
      <w:r w:rsidRPr="00024D05">
        <w:rPr>
          <w:rFonts w:ascii="Arial Narrow" w:hAnsi="Arial Narrow"/>
          <w:b/>
          <w:sz w:val="24"/>
          <w:szCs w:val="24"/>
        </w:rPr>
        <w:t>y</w:t>
      </w:r>
      <w:r w:rsidRPr="00024D05">
        <w:rPr>
          <w:rFonts w:ascii="Arial Narrow" w:hAnsi="Arial Narrow"/>
          <w:b/>
          <w:spacing w:val="17"/>
          <w:sz w:val="24"/>
          <w:szCs w:val="24"/>
        </w:rPr>
        <w:t xml:space="preserve"> </w:t>
      </w:r>
      <w:r w:rsidRPr="00024D05">
        <w:rPr>
          <w:rFonts w:ascii="Arial Narrow" w:hAnsi="Arial Narrow"/>
          <w:b/>
          <w:sz w:val="24"/>
          <w:szCs w:val="24"/>
        </w:rPr>
        <w:t>junta</w:t>
      </w:r>
      <w:r w:rsidRPr="00024D05">
        <w:rPr>
          <w:rFonts w:ascii="Arial Narrow" w:hAnsi="Arial Narrow"/>
          <w:b/>
          <w:spacing w:val="22"/>
          <w:sz w:val="24"/>
          <w:szCs w:val="24"/>
        </w:rPr>
        <w:t xml:space="preserve"> </w:t>
      </w:r>
      <w:r w:rsidRPr="00024D05">
        <w:rPr>
          <w:rFonts w:ascii="Arial Narrow" w:hAnsi="Arial Narrow"/>
          <w:b/>
          <w:spacing w:val="-2"/>
          <w:sz w:val="24"/>
          <w:szCs w:val="24"/>
        </w:rPr>
        <w:t xml:space="preserve">preparatoria: </w:t>
      </w:r>
      <w:r w:rsidRPr="00024D05">
        <w:rPr>
          <w:rFonts w:ascii="Arial Narrow" w:hAnsi="Arial Narrow"/>
          <w:sz w:val="24"/>
          <w:szCs w:val="24"/>
        </w:rPr>
        <w:t>Es</w:t>
      </w:r>
      <w:r w:rsidRPr="00024D05">
        <w:rPr>
          <w:rFonts w:ascii="Arial Narrow" w:hAnsi="Arial Narrow"/>
          <w:spacing w:val="-7"/>
          <w:sz w:val="24"/>
          <w:szCs w:val="24"/>
        </w:rPr>
        <w:t xml:space="preserve"> </w:t>
      </w:r>
      <w:r w:rsidRPr="00024D05">
        <w:rPr>
          <w:rFonts w:ascii="Arial Narrow" w:hAnsi="Arial Narrow"/>
          <w:sz w:val="24"/>
          <w:szCs w:val="24"/>
        </w:rPr>
        <w:t>aquella</w:t>
      </w:r>
      <w:r w:rsidRPr="00024D05">
        <w:rPr>
          <w:rFonts w:ascii="Arial Narrow" w:hAnsi="Arial Narrow"/>
          <w:spacing w:val="-2"/>
          <w:sz w:val="24"/>
          <w:szCs w:val="24"/>
        </w:rPr>
        <w:t xml:space="preserve"> </w:t>
      </w:r>
      <w:r w:rsidRPr="00024D05">
        <w:rPr>
          <w:rFonts w:ascii="Arial Narrow" w:hAnsi="Arial Narrow"/>
          <w:sz w:val="24"/>
          <w:szCs w:val="24"/>
        </w:rPr>
        <w:t>con</w:t>
      </w:r>
      <w:r w:rsidRPr="00024D05">
        <w:rPr>
          <w:rFonts w:ascii="Arial Narrow" w:hAnsi="Arial Narrow"/>
          <w:spacing w:val="-15"/>
          <w:sz w:val="24"/>
          <w:szCs w:val="24"/>
        </w:rPr>
        <w:t xml:space="preserve"> </w:t>
      </w:r>
      <w:r w:rsidRPr="00024D05">
        <w:rPr>
          <w:rFonts w:ascii="Arial Narrow" w:hAnsi="Arial Narrow"/>
          <w:sz w:val="24"/>
          <w:szCs w:val="24"/>
        </w:rPr>
        <w:t>la</w:t>
      </w:r>
      <w:r w:rsidRPr="00024D05">
        <w:rPr>
          <w:rFonts w:ascii="Arial Narrow" w:hAnsi="Arial Narrow"/>
          <w:spacing w:val="-16"/>
          <w:sz w:val="24"/>
          <w:szCs w:val="24"/>
        </w:rPr>
        <w:t xml:space="preserve"> </w:t>
      </w:r>
      <w:r w:rsidRPr="00024D05">
        <w:rPr>
          <w:rFonts w:ascii="Arial Narrow" w:hAnsi="Arial Narrow"/>
          <w:sz w:val="24"/>
          <w:szCs w:val="24"/>
        </w:rPr>
        <w:t>cual</w:t>
      </w:r>
      <w:r w:rsidRPr="00024D05">
        <w:rPr>
          <w:rFonts w:ascii="Arial Narrow" w:hAnsi="Arial Narrow"/>
          <w:spacing w:val="-16"/>
          <w:sz w:val="24"/>
          <w:szCs w:val="24"/>
        </w:rPr>
        <w:t xml:space="preserve"> </w:t>
      </w:r>
      <w:r w:rsidRPr="00024D05">
        <w:rPr>
          <w:rFonts w:ascii="Arial Narrow" w:hAnsi="Arial Narrow"/>
          <w:sz w:val="24"/>
          <w:szCs w:val="24"/>
        </w:rPr>
        <w:t>se</w:t>
      </w:r>
      <w:r w:rsidRPr="00024D05">
        <w:rPr>
          <w:rFonts w:ascii="Arial Narrow" w:hAnsi="Arial Narrow"/>
          <w:spacing w:val="-13"/>
          <w:sz w:val="24"/>
          <w:szCs w:val="24"/>
        </w:rPr>
        <w:t xml:space="preserve"> </w:t>
      </w:r>
      <w:r w:rsidRPr="00024D05">
        <w:rPr>
          <w:rFonts w:ascii="Arial Narrow" w:hAnsi="Arial Narrow"/>
          <w:sz w:val="24"/>
          <w:szCs w:val="24"/>
        </w:rPr>
        <w:t>inicia</w:t>
      </w:r>
      <w:r w:rsidRPr="00024D05">
        <w:rPr>
          <w:rFonts w:ascii="Arial Narrow" w:hAnsi="Arial Narrow"/>
          <w:spacing w:val="-3"/>
          <w:sz w:val="24"/>
          <w:szCs w:val="24"/>
        </w:rPr>
        <w:t xml:space="preserve"> </w:t>
      </w:r>
      <w:r w:rsidRPr="00024D05">
        <w:rPr>
          <w:rFonts w:ascii="Arial Narrow" w:hAnsi="Arial Narrow"/>
          <w:sz w:val="24"/>
          <w:szCs w:val="24"/>
        </w:rPr>
        <w:t>todo</w:t>
      </w:r>
      <w:r w:rsidRPr="00024D05">
        <w:rPr>
          <w:rFonts w:ascii="Arial Narrow" w:hAnsi="Arial Narrow"/>
          <w:spacing w:val="-6"/>
          <w:sz w:val="24"/>
          <w:szCs w:val="24"/>
        </w:rPr>
        <w:t xml:space="preserve"> </w:t>
      </w:r>
      <w:r w:rsidRPr="00024D05">
        <w:rPr>
          <w:rFonts w:ascii="Arial Narrow" w:hAnsi="Arial Narrow"/>
          <w:sz w:val="24"/>
          <w:szCs w:val="24"/>
        </w:rPr>
        <w:t>periodo</w:t>
      </w:r>
      <w:r w:rsidRPr="00024D05">
        <w:rPr>
          <w:rFonts w:ascii="Arial Narrow" w:hAnsi="Arial Narrow"/>
          <w:spacing w:val="-2"/>
          <w:sz w:val="24"/>
          <w:szCs w:val="24"/>
        </w:rPr>
        <w:t xml:space="preserve"> legal.</w:t>
      </w:r>
    </w:p>
    <w:p w14:paraId="4F86E7F5" w14:textId="77777777" w:rsidR="00272E36" w:rsidRPr="00024D05" w:rsidRDefault="00272E36" w:rsidP="00272E36">
      <w:pPr>
        <w:pStyle w:val="Textoindependiente"/>
        <w:ind w:left="284" w:right="49"/>
        <w:jc w:val="both"/>
        <w:rPr>
          <w:rFonts w:ascii="Arial Narrow" w:hAnsi="Arial Narrow"/>
        </w:rPr>
      </w:pPr>
    </w:p>
    <w:p w14:paraId="057D8669" w14:textId="77777777" w:rsidR="00272E36" w:rsidRPr="00024D05" w:rsidRDefault="00272E36" w:rsidP="00272E36">
      <w:pPr>
        <w:pStyle w:val="Prrafodelista"/>
        <w:numPr>
          <w:ilvl w:val="0"/>
          <w:numId w:val="26"/>
        </w:numPr>
        <w:ind w:right="49"/>
        <w:contextualSpacing/>
        <w:jc w:val="both"/>
        <w:rPr>
          <w:rFonts w:ascii="Arial Narrow" w:hAnsi="Arial Narrow"/>
          <w:b/>
          <w:sz w:val="24"/>
          <w:szCs w:val="24"/>
        </w:rPr>
      </w:pPr>
      <w:r w:rsidRPr="00024D05">
        <w:rPr>
          <w:rFonts w:ascii="Arial Narrow" w:hAnsi="Arial Narrow"/>
          <w:b/>
          <w:w w:val="105"/>
          <w:sz w:val="24"/>
          <w:szCs w:val="24"/>
        </w:rPr>
        <w:t>Sesión</w:t>
      </w:r>
      <w:r w:rsidRPr="00024D05">
        <w:rPr>
          <w:rFonts w:ascii="Arial Narrow" w:hAnsi="Arial Narrow"/>
          <w:b/>
          <w:spacing w:val="-6"/>
          <w:w w:val="105"/>
          <w:sz w:val="24"/>
          <w:szCs w:val="24"/>
        </w:rPr>
        <w:t xml:space="preserve"> </w:t>
      </w:r>
      <w:r w:rsidRPr="00024D05">
        <w:rPr>
          <w:rFonts w:ascii="Arial Narrow" w:hAnsi="Arial Narrow"/>
          <w:b/>
          <w:w w:val="105"/>
          <w:sz w:val="24"/>
          <w:szCs w:val="24"/>
        </w:rPr>
        <w:t>de</w:t>
      </w:r>
      <w:r w:rsidRPr="00024D05">
        <w:rPr>
          <w:rFonts w:ascii="Arial Narrow" w:hAnsi="Arial Narrow"/>
          <w:b/>
          <w:spacing w:val="-14"/>
          <w:w w:val="105"/>
          <w:sz w:val="24"/>
          <w:szCs w:val="24"/>
        </w:rPr>
        <w:t xml:space="preserve"> </w:t>
      </w:r>
      <w:r w:rsidRPr="00024D05">
        <w:rPr>
          <w:rFonts w:ascii="Arial Narrow" w:hAnsi="Arial Narrow"/>
          <w:b/>
          <w:spacing w:val="-2"/>
          <w:w w:val="105"/>
          <w:sz w:val="24"/>
          <w:szCs w:val="24"/>
        </w:rPr>
        <w:t xml:space="preserve">clausura: </w:t>
      </w:r>
      <w:r w:rsidRPr="00024D05">
        <w:rPr>
          <w:rFonts w:ascii="Arial Narrow" w:hAnsi="Arial Narrow"/>
          <w:sz w:val="24"/>
          <w:szCs w:val="24"/>
        </w:rPr>
        <w:t>Es la última sesión plenaria de cada periodo ordinario y la última de las sesiones extraordinarias.</w:t>
      </w:r>
    </w:p>
    <w:p w14:paraId="3B9A2CE8" w14:textId="77777777" w:rsidR="00272E36" w:rsidRPr="00024D05" w:rsidRDefault="00272E36" w:rsidP="00272E36">
      <w:pPr>
        <w:ind w:left="284" w:right="49"/>
        <w:jc w:val="both"/>
        <w:rPr>
          <w:rFonts w:ascii="Arial Narrow" w:hAnsi="Arial Narrow"/>
          <w:b/>
          <w:spacing w:val="-2"/>
          <w:w w:val="105"/>
          <w:sz w:val="24"/>
          <w:szCs w:val="24"/>
        </w:rPr>
      </w:pPr>
      <w:r w:rsidRPr="00024D05">
        <w:rPr>
          <w:rFonts w:ascii="Arial Narrow" w:hAnsi="Arial Narrow"/>
          <w:b/>
          <w:spacing w:val="-2"/>
          <w:w w:val="105"/>
          <w:sz w:val="24"/>
          <w:szCs w:val="24"/>
        </w:rPr>
        <w:t xml:space="preserve">        </w:t>
      </w:r>
    </w:p>
    <w:p w14:paraId="24B9940E" w14:textId="77777777" w:rsidR="00272E36" w:rsidRPr="00024D05" w:rsidRDefault="00272E36" w:rsidP="00272E36">
      <w:pPr>
        <w:pStyle w:val="Prrafodelista"/>
        <w:widowControl/>
        <w:numPr>
          <w:ilvl w:val="0"/>
          <w:numId w:val="26"/>
        </w:numPr>
        <w:adjustRightInd w:val="0"/>
        <w:contextualSpacing/>
        <w:jc w:val="both"/>
        <w:rPr>
          <w:rFonts w:ascii="Arial Narrow" w:hAnsi="Arial Narrow"/>
          <w:sz w:val="24"/>
          <w:szCs w:val="24"/>
          <w:lang w:val="es-CO"/>
        </w:rPr>
      </w:pPr>
      <w:r w:rsidRPr="00024D05">
        <w:rPr>
          <w:rFonts w:ascii="Arial Narrow" w:hAnsi="Arial Narrow"/>
          <w:b/>
          <w:bCs/>
          <w:sz w:val="24"/>
          <w:szCs w:val="24"/>
          <w:lang w:val="es-CO"/>
        </w:rPr>
        <w:t>Sesión secreta:</w:t>
      </w:r>
      <w:r w:rsidRPr="00024D05">
        <w:rPr>
          <w:rFonts w:ascii="Arial Narrow" w:hAnsi="Arial Narrow"/>
          <w:sz w:val="24"/>
          <w:szCs w:val="24"/>
          <w:lang w:val="es-CO"/>
        </w:rPr>
        <w:t xml:space="preserve"> Puede constituirse cuando lo requiera el asunto que haya de tratarse, según la Constitución, la ley y las ordenanzas. Lo dispone la mesa directiva cuando medie proposición aprobada </w:t>
      </w:r>
    </w:p>
    <w:p w14:paraId="7E719368" w14:textId="77777777" w:rsidR="00272E36" w:rsidRPr="00024D05" w:rsidRDefault="00272E36" w:rsidP="00272E36">
      <w:pPr>
        <w:pStyle w:val="Prrafodelista"/>
        <w:ind w:left="644" w:right="49"/>
        <w:jc w:val="both"/>
        <w:rPr>
          <w:rFonts w:ascii="Arial Narrow" w:hAnsi="Arial Narrow"/>
          <w:b/>
          <w:sz w:val="24"/>
          <w:szCs w:val="24"/>
        </w:rPr>
      </w:pPr>
    </w:p>
    <w:p w14:paraId="6630F111" w14:textId="77777777" w:rsidR="00272E36" w:rsidRPr="00024D05" w:rsidRDefault="00272E36" w:rsidP="00272E36">
      <w:pPr>
        <w:pStyle w:val="Prrafodelista"/>
        <w:numPr>
          <w:ilvl w:val="0"/>
          <w:numId w:val="26"/>
        </w:numPr>
        <w:ind w:right="49"/>
        <w:contextualSpacing/>
        <w:jc w:val="both"/>
        <w:rPr>
          <w:rFonts w:ascii="Arial Narrow" w:hAnsi="Arial Narrow"/>
          <w:b/>
          <w:sz w:val="24"/>
          <w:szCs w:val="24"/>
        </w:rPr>
      </w:pPr>
      <w:r w:rsidRPr="00024D05">
        <w:rPr>
          <w:rFonts w:ascii="Arial Narrow" w:hAnsi="Arial Narrow"/>
          <w:b/>
          <w:spacing w:val="-2"/>
          <w:w w:val="105"/>
          <w:sz w:val="24"/>
          <w:szCs w:val="24"/>
        </w:rPr>
        <w:t>Sesión</w:t>
      </w:r>
      <w:r w:rsidRPr="00024D05">
        <w:rPr>
          <w:rFonts w:ascii="Arial Narrow" w:hAnsi="Arial Narrow"/>
          <w:b/>
          <w:spacing w:val="-7"/>
          <w:w w:val="105"/>
          <w:sz w:val="24"/>
          <w:szCs w:val="24"/>
        </w:rPr>
        <w:t xml:space="preserve"> </w:t>
      </w:r>
      <w:r w:rsidRPr="00024D05">
        <w:rPr>
          <w:rFonts w:ascii="Arial Narrow" w:hAnsi="Arial Narrow"/>
          <w:b/>
          <w:spacing w:val="-2"/>
          <w:w w:val="105"/>
          <w:sz w:val="24"/>
          <w:szCs w:val="24"/>
        </w:rPr>
        <w:t xml:space="preserve">especial: </w:t>
      </w:r>
      <w:r w:rsidRPr="00024D05">
        <w:rPr>
          <w:rFonts w:ascii="Arial Narrow" w:hAnsi="Arial Narrow"/>
          <w:sz w:val="24"/>
          <w:szCs w:val="24"/>
          <w:lang w:val="es-CO"/>
        </w:rPr>
        <w:t xml:space="preserve">Se realiza a solicitud de la comunidad. Aprobada en plenaria mediante proposición, la Mesa Directiva fijará la fecha de realización, informándosele a la comunidad solicitante con un período de antelación de cinco (5) a siete (7) días, mediante comunicado en la página web institucional. La solicitud deberá ser elevada ante la secretaría general o quien haga sus veces, por un número de personas no inferior a cien (100) ciudadanos, pertenecientes a una comunidad determinada del departamento. </w:t>
      </w:r>
    </w:p>
    <w:p w14:paraId="7E9D15C7" w14:textId="77777777" w:rsidR="00272E36" w:rsidRPr="00024D05" w:rsidRDefault="00272E36" w:rsidP="00272E36">
      <w:pPr>
        <w:pStyle w:val="Textoindependiente"/>
        <w:ind w:left="284" w:right="49"/>
        <w:jc w:val="both"/>
        <w:rPr>
          <w:rFonts w:ascii="Arial Narrow" w:hAnsi="Arial Narrow"/>
        </w:rPr>
      </w:pPr>
    </w:p>
    <w:p w14:paraId="6B59761E" w14:textId="77777777" w:rsidR="00272E36" w:rsidRPr="00024D05" w:rsidRDefault="00272E36" w:rsidP="00272E36">
      <w:pPr>
        <w:pStyle w:val="Prrafodelista"/>
        <w:numPr>
          <w:ilvl w:val="0"/>
          <w:numId w:val="26"/>
        </w:numPr>
        <w:ind w:right="49"/>
        <w:contextualSpacing/>
        <w:jc w:val="both"/>
        <w:rPr>
          <w:rFonts w:ascii="Arial Narrow" w:hAnsi="Arial Narrow"/>
          <w:b/>
          <w:sz w:val="24"/>
          <w:szCs w:val="24"/>
        </w:rPr>
      </w:pPr>
      <w:r w:rsidRPr="00024D05">
        <w:rPr>
          <w:rFonts w:ascii="Arial Narrow" w:hAnsi="Arial Narrow"/>
          <w:b/>
          <w:w w:val="105"/>
          <w:sz w:val="24"/>
          <w:szCs w:val="24"/>
        </w:rPr>
        <w:t>Sesión</w:t>
      </w:r>
      <w:r w:rsidRPr="00024D05">
        <w:rPr>
          <w:rFonts w:ascii="Arial Narrow" w:hAnsi="Arial Narrow"/>
          <w:b/>
          <w:spacing w:val="-17"/>
          <w:w w:val="105"/>
          <w:sz w:val="24"/>
          <w:szCs w:val="24"/>
        </w:rPr>
        <w:t xml:space="preserve"> </w:t>
      </w:r>
      <w:r w:rsidRPr="00024D05">
        <w:rPr>
          <w:rFonts w:ascii="Arial Narrow" w:hAnsi="Arial Narrow"/>
          <w:b/>
          <w:w w:val="105"/>
          <w:sz w:val="24"/>
          <w:szCs w:val="24"/>
        </w:rPr>
        <w:t>de</w:t>
      </w:r>
      <w:r w:rsidRPr="00024D05">
        <w:rPr>
          <w:rFonts w:ascii="Arial Narrow" w:hAnsi="Arial Narrow"/>
          <w:b/>
          <w:spacing w:val="-17"/>
          <w:w w:val="105"/>
          <w:sz w:val="24"/>
          <w:szCs w:val="24"/>
        </w:rPr>
        <w:t xml:space="preserve"> </w:t>
      </w:r>
      <w:r w:rsidRPr="00024D05">
        <w:rPr>
          <w:rFonts w:ascii="Arial Narrow" w:hAnsi="Arial Narrow"/>
          <w:b/>
          <w:w w:val="105"/>
          <w:sz w:val="24"/>
          <w:szCs w:val="24"/>
        </w:rPr>
        <w:t>comisión</w:t>
      </w:r>
      <w:r w:rsidRPr="00024D05">
        <w:rPr>
          <w:rFonts w:ascii="Arial Narrow" w:hAnsi="Arial Narrow"/>
          <w:b/>
          <w:spacing w:val="-6"/>
          <w:w w:val="105"/>
          <w:sz w:val="24"/>
          <w:szCs w:val="24"/>
        </w:rPr>
        <w:t xml:space="preserve"> </w:t>
      </w:r>
      <w:r w:rsidRPr="00024D05">
        <w:rPr>
          <w:rFonts w:ascii="Arial Narrow" w:hAnsi="Arial Narrow"/>
          <w:b/>
          <w:spacing w:val="-2"/>
          <w:w w:val="105"/>
          <w:sz w:val="24"/>
          <w:szCs w:val="24"/>
        </w:rPr>
        <w:t xml:space="preserve">accidental: </w:t>
      </w:r>
      <w:r w:rsidRPr="00024D05">
        <w:rPr>
          <w:rFonts w:ascii="Arial Narrow" w:hAnsi="Arial Narrow"/>
          <w:bCs/>
          <w:w w:val="105"/>
          <w:sz w:val="24"/>
          <w:szCs w:val="24"/>
          <w:lang w:val="es-CO"/>
        </w:rPr>
        <w:t xml:space="preserve">Es aquella que se reúne para estudiar asuntos específicos que asigne la presidencia, la cual puede ser solicitada por cualquier diputado, mediante proposición aprobada por la Asamblea. </w:t>
      </w:r>
    </w:p>
    <w:p w14:paraId="62153C6E" w14:textId="77777777" w:rsidR="00272E36" w:rsidRPr="00024D05" w:rsidRDefault="00272E36" w:rsidP="00272E36">
      <w:pPr>
        <w:ind w:left="284" w:right="49"/>
        <w:jc w:val="both"/>
        <w:rPr>
          <w:rFonts w:ascii="Arial Narrow" w:hAnsi="Arial Narrow"/>
          <w:b/>
          <w:w w:val="105"/>
          <w:sz w:val="24"/>
          <w:szCs w:val="24"/>
        </w:rPr>
      </w:pPr>
    </w:p>
    <w:p w14:paraId="63BC3894" w14:textId="77777777" w:rsidR="00272E36" w:rsidRPr="00024D05" w:rsidRDefault="00272E36" w:rsidP="00272E36">
      <w:pPr>
        <w:pStyle w:val="Prrafodelista"/>
        <w:numPr>
          <w:ilvl w:val="0"/>
          <w:numId w:val="26"/>
        </w:numPr>
        <w:ind w:right="49"/>
        <w:contextualSpacing/>
        <w:jc w:val="both"/>
        <w:rPr>
          <w:rFonts w:ascii="Arial Narrow" w:hAnsi="Arial Narrow"/>
          <w:b/>
          <w:sz w:val="24"/>
          <w:szCs w:val="24"/>
        </w:rPr>
      </w:pPr>
      <w:r w:rsidRPr="00024D05">
        <w:rPr>
          <w:rFonts w:ascii="Arial Narrow" w:hAnsi="Arial Narrow"/>
          <w:b/>
          <w:w w:val="105"/>
          <w:sz w:val="24"/>
          <w:szCs w:val="24"/>
        </w:rPr>
        <w:t>Sesión</w:t>
      </w:r>
      <w:r w:rsidRPr="00024D05">
        <w:rPr>
          <w:rFonts w:ascii="Arial Narrow" w:hAnsi="Arial Narrow"/>
          <w:b/>
          <w:spacing w:val="-16"/>
          <w:w w:val="105"/>
          <w:sz w:val="24"/>
          <w:szCs w:val="24"/>
        </w:rPr>
        <w:t xml:space="preserve"> </w:t>
      </w:r>
      <w:r w:rsidRPr="00024D05">
        <w:rPr>
          <w:rFonts w:ascii="Arial Narrow" w:hAnsi="Arial Narrow"/>
          <w:b/>
          <w:spacing w:val="-2"/>
          <w:w w:val="105"/>
          <w:sz w:val="24"/>
          <w:szCs w:val="24"/>
        </w:rPr>
        <w:t xml:space="preserve">descentralizada: </w:t>
      </w:r>
      <w:r w:rsidRPr="00024D05">
        <w:rPr>
          <w:rFonts w:ascii="Arial Narrow" w:hAnsi="Arial Narrow"/>
          <w:sz w:val="24"/>
          <w:szCs w:val="24"/>
          <w:lang w:val="es-CO"/>
        </w:rPr>
        <w:t xml:space="preserve">Es aquella que se realiza en cualquier municipio del Departamento de Córdoba o por fuera de la sede o recinto de la corporación, solicitada mediante proposición de cualquier diputado y aprobada por la plenaria. </w:t>
      </w:r>
    </w:p>
    <w:p w14:paraId="46D35FD4" w14:textId="77777777" w:rsidR="00272E36" w:rsidRPr="00024D05" w:rsidRDefault="00272E36" w:rsidP="00272E36">
      <w:pPr>
        <w:pStyle w:val="Textoindependiente"/>
        <w:ind w:right="49"/>
        <w:jc w:val="both"/>
        <w:rPr>
          <w:rFonts w:ascii="Arial Narrow" w:hAnsi="Arial Narrow"/>
          <w:lang w:val="es-CO"/>
        </w:rPr>
      </w:pPr>
    </w:p>
    <w:p w14:paraId="36102E98" w14:textId="77777777" w:rsidR="00272E36" w:rsidRPr="00024D05" w:rsidRDefault="00272E36" w:rsidP="00272E36">
      <w:pPr>
        <w:pStyle w:val="Textoindependiente"/>
        <w:ind w:right="49"/>
        <w:jc w:val="both"/>
        <w:rPr>
          <w:rFonts w:ascii="Arial Narrow" w:hAnsi="Arial Narrow"/>
          <w:lang w:val="es-CO"/>
        </w:rPr>
      </w:pPr>
    </w:p>
    <w:p w14:paraId="25D84A3F" w14:textId="77777777" w:rsidR="00272E36" w:rsidRPr="00024D05" w:rsidRDefault="00272E36" w:rsidP="00272E36">
      <w:pPr>
        <w:ind w:right="49"/>
        <w:jc w:val="both"/>
        <w:rPr>
          <w:rFonts w:ascii="Arial Narrow" w:hAnsi="Arial Narrow"/>
          <w:w w:val="105"/>
          <w:sz w:val="24"/>
          <w:szCs w:val="24"/>
        </w:rPr>
      </w:pPr>
      <w:r w:rsidRPr="00024D05">
        <w:rPr>
          <w:rFonts w:ascii="Arial Narrow" w:hAnsi="Arial Narrow"/>
          <w:b/>
          <w:w w:val="105"/>
          <w:sz w:val="24"/>
          <w:szCs w:val="24"/>
        </w:rPr>
        <w:t>ARTÍCULO</w:t>
      </w:r>
      <w:r w:rsidRPr="00024D05">
        <w:rPr>
          <w:rFonts w:ascii="Arial Narrow" w:hAnsi="Arial Narrow"/>
          <w:b/>
          <w:spacing w:val="-4"/>
          <w:w w:val="105"/>
          <w:sz w:val="24"/>
          <w:szCs w:val="24"/>
        </w:rPr>
        <w:t xml:space="preserve"> </w:t>
      </w:r>
      <w:r w:rsidRPr="00024D05">
        <w:rPr>
          <w:rFonts w:ascii="Arial Narrow" w:hAnsi="Arial Narrow"/>
          <w:b/>
          <w:w w:val="105"/>
          <w:sz w:val="24"/>
          <w:szCs w:val="24"/>
        </w:rPr>
        <w:t>TERCERO:</w:t>
      </w:r>
      <w:r w:rsidRPr="00024D05">
        <w:rPr>
          <w:rFonts w:ascii="Arial Narrow" w:hAnsi="Arial Narrow"/>
          <w:b/>
          <w:spacing w:val="-1"/>
          <w:w w:val="105"/>
          <w:sz w:val="24"/>
          <w:szCs w:val="24"/>
        </w:rPr>
        <w:t xml:space="preserve"> </w:t>
      </w:r>
      <w:r w:rsidRPr="00024D05">
        <w:rPr>
          <w:rFonts w:ascii="Arial Narrow" w:hAnsi="Arial Narrow"/>
          <w:w w:val="105"/>
          <w:sz w:val="24"/>
          <w:szCs w:val="24"/>
        </w:rPr>
        <w:t>Para</w:t>
      </w:r>
      <w:r w:rsidRPr="00024D05">
        <w:rPr>
          <w:rFonts w:ascii="Arial Narrow" w:hAnsi="Arial Narrow"/>
          <w:spacing w:val="-2"/>
          <w:w w:val="105"/>
          <w:sz w:val="24"/>
          <w:szCs w:val="24"/>
        </w:rPr>
        <w:t xml:space="preserve"> </w:t>
      </w:r>
      <w:r w:rsidRPr="00024D05">
        <w:rPr>
          <w:rFonts w:ascii="Arial Narrow" w:hAnsi="Arial Narrow"/>
          <w:w w:val="105"/>
          <w:sz w:val="24"/>
          <w:szCs w:val="24"/>
        </w:rPr>
        <w:t>la</w:t>
      </w:r>
      <w:r w:rsidRPr="00024D05">
        <w:rPr>
          <w:rFonts w:ascii="Arial Narrow" w:hAnsi="Arial Narrow"/>
          <w:spacing w:val="-8"/>
          <w:w w:val="105"/>
          <w:sz w:val="24"/>
          <w:szCs w:val="24"/>
        </w:rPr>
        <w:t xml:space="preserve"> </w:t>
      </w:r>
      <w:r w:rsidRPr="00024D05">
        <w:rPr>
          <w:rFonts w:ascii="Arial Narrow" w:hAnsi="Arial Narrow"/>
          <w:w w:val="105"/>
          <w:sz w:val="24"/>
          <w:szCs w:val="24"/>
        </w:rPr>
        <w:t>sesión</w:t>
      </w:r>
      <w:r w:rsidRPr="00024D05">
        <w:rPr>
          <w:rFonts w:ascii="Arial Narrow" w:hAnsi="Arial Narrow"/>
          <w:spacing w:val="-12"/>
          <w:w w:val="105"/>
          <w:sz w:val="24"/>
          <w:szCs w:val="24"/>
        </w:rPr>
        <w:t xml:space="preserve"> </w:t>
      </w:r>
      <w:r w:rsidRPr="00024D05">
        <w:rPr>
          <w:rFonts w:ascii="Arial Narrow" w:hAnsi="Arial Narrow"/>
          <w:w w:val="105"/>
          <w:sz w:val="24"/>
          <w:szCs w:val="24"/>
        </w:rPr>
        <w:t>plenaria de</w:t>
      </w:r>
      <w:r w:rsidRPr="00024D05">
        <w:rPr>
          <w:rFonts w:ascii="Arial Narrow" w:hAnsi="Arial Narrow"/>
          <w:spacing w:val="-17"/>
          <w:w w:val="105"/>
          <w:sz w:val="24"/>
          <w:szCs w:val="24"/>
        </w:rPr>
        <w:t xml:space="preserve"> </w:t>
      </w:r>
      <w:r w:rsidRPr="00024D05">
        <w:rPr>
          <w:rFonts w:ascii="Arial Narrow" w:hAnsi="Arial Narrow"/>
          <w:w w:val="105"/>
          <w:sz w:val="24"/>
          <w:szCs w:val="24"/>
        </w:rPr>
        <w:t>"MUJERES</w:t>
      </w:r>
      <w:r w:rsidRPr="00024D05">
        <w:rPr>
          <w:rFonts w:ascii="Arial Narrow" w:hAnsi="Arial Narrow"/>
          <w:spacing w:val="-2"/>
          <w:w w:val="105"/>
          <w:sz w:val="24"/>
          <w:szCs w:val="24"/>
        </w:rPr>
        <w:t xml:space="preserve"> </w:t>
      </w:r>
      <w:r w:rsidRPr="00024D05">
        <w:rPr>
          <w:rFonts w:ascii="Arial Narrow" w:hAnsi="Arial Narrow"/>
          <w:w w:val="105"/>
          <w:sz w:val="24"/>
          <w:szCs w:val="24"/>
        </w:rPr>
        <w:t>CORDOBESAS", la Secretaría General</w:t>
      </w:r>
      <w:r w:rsidRPr="00024D05">
        <w:rPr>
          <w:rFonts w:ascii="Arial Narrow" w:hAnsi="Arial Narrow"/>
          <w:spacing w:val="-8"/>
          <w:w w:val="105"/>
          <w:sz w:val="24"/>
          <w:szCs w:val="24"/>
        </w:rPr>
        <w:t xml:space="preserve"> </w:t>
      </w:r>
      <w:r w:rsidRPr="00024D05">
        <w:rPr>
          <w:rFonts w:ascii="Arial Narrow" w:hAnsi="Arial Narrow"/>
          <w:w w:val="105"/>
          <w:sz w:val="24"/>
          <w:szCs w:val="24"/>
        </w:rPr>
        <w:t>de</w:t>
      </w:r>
      <w:r w:rsidRPr="00024D05">
        <w:rPr>
          <w:rFonts w:ascii="Arial Narrow" w:hAnsi="Arial Narrow"/>
          <w:spacing w:val="-8"/>
          <w:w w:val="105"/>
          <w:sz w:val="24"/>
          <w:szCs w:val="24"/>
        </w:rPr>
        <w:t xml:space="preserve"> </w:t>
      </w:r>
      <w:r w:rsidRPr="00024D05">
        <w:rPr>
          <w:rFonts w:ascii="Arial Narrow" w:hAnsi="Arial Narrow"/>
          <w:w w:val="105"/>
          <w:sz w:val="24"/>
          <w:szCs w:val="24"/>
        </w:rPr>
        <w:t>la</w:t>
      </w:r>
      <w:r w:rsidRPr="00024D05">
        <w:rPr>
          <w:rFonts w:ascii="Arial Narrow" w:hAnsi="Arial Narrow"/>
          <w:spacing w:val="-8"/>
          <w:w w:val="105"/>
          <w:sz w:val="24"/>
          <w:szCs w:val="24"/>
        </w:rPr>
        <w:t xml:space="preserve"> </w:t>
      </w:r>
      <w:r w:rsidRPr="00024D05">
        <w:rPr>
          <w:rFonts w:ascii="Arial Narrow" w:hAnsi="Arial Narrow"/>
          <w:w w:val="105"/>
          <w:sz w:val="24"/>
          <w:szCs w:val="24"/>
        </w:rPr>
        <w:t>Corporación, coordinara el</w:t>
      </w:r>
      <w:r w:rsidRPr="00024D05">
        <w:rPr>
          <w:rFonts w:ascii="Arial Narrow" w:hAnsi="Arial Narrow"/>
          <w:spacing w:val="-14"/>
          <w:w w:val="105"/>
          <w:sz w:val="24"/>
          <w:szCs w:val="24"/>
        </w:rPr>
        <w:t xml:space="preserve"> </w:t>
      </w:r>
      <w:r w:rsidRPr="00024D05">
        <w:rPr>
          <w:rFonts w:ascii="Arial Narrow" w:hAnsi="Arial Narrow"/>
          <w:w w:val="105"/>
          <w:sz w:val="24"/>
          <w:szCs w:val="24"/>
        </w:rPr>
        <w:t>orden del</w:t>
      </w:r>
      <w:r w:rsidRPr="00024D05">
        <w:rPr>
          <w:rFonts w:ascii="Arial Narrow" w:hAnsi="Arial Narrow"/>
          <w:spacing w:val="-17"/>
          <w:w w:val="105"/>
          <w:sz w:val="24"/>
          <w:szCs w:val="24"/>
        </w:rPr>
        <w:t xml:space="preserve"> </w:t>
      </w:r>
      <w:r w:rsidRPr="00024D05">
        <w:rPr>
          <w:rFonts w:ascii="Arial Narrow" w:hAnsi="Arial Narrow"/>
          <w:w w:val="105"/>
          <w:sz w:val="24"/>
          <w:szCs w:val="24"/>
        </w:rPr>
        <w:t>día</w:t>
      </w:r>
      <w:r w:rsidRPr="00024D05">
        <w:rPr>
          <w:rFonts w:ascii="Arial Narrow" w:hAnsi="Arial Narrow"/>
          <w:spacing w:val="-1"/>
          <w:w w:val="105"/>
          <w:sz w:val="24"/>
          <w:szCs w:val="24"/>
        </w:rPr>
        <w:t xml:space="preserve"> </w:t>
      </w:r>
      <w:r w:rsidRPr="00024D05">
        <w:rPr>
          <w:rFonts w:ascii="Arial Narrow" w:hAnsi="Arial Narrow"/>
          <w:w w:val="105"/>
          <w:sz w:val="24"/>
          <w:szCs w:val="24"/>
        </w:rPr>
        <w:t>con</w:t>
      </w:r>
      <w:r w:rsidRPr="00024D05">
        <w:rPr>
          <w:rFonts w:ascii="Arial Narrow" w:hAnsi="Arial Narrow"/>
          <w:spacing w:val="-9"/>
          <w:w w:val="105"/>
          <w:sz w:val="24"/>
          <w:szCs w:val="24"/>
        </w:rPr>
        <w:t xml:space="preserve"> </w:t>
      </w:r>
      <w:r w:rsidRPr="00024D05">
        <w:rPr>
          <w:rFonts w:ascii="Arial Narrow" w:hAnsi="Arial Narrow"/>
          <w:w w:val="105"/>
          <w:sz w:val="24"/>
          <w:szCs w:val="24"/>
        </w:rPr>
        <w:t>la</w:t>
      </w:r>
      <w:r w:rsidRPr="00024D05">
        <w:rPr>
          <w:rFonts w:ascii="Arial Narrow" w:hAnsi="Arial Narrow"/>
          <w:spacing w:val="-8"/>
          <w:w w:val="105"/>
          <w:sz w:val="24"/>
          <w:szCs w:val="24"/>
        </w:rPr>
        <w:t xml:space="preserve"> </w:t>
      </w:r>
      <w:r w:rsidRPr="00024D05">
        <w:rPr>
          <w:rFonts w:ascii="Arial Narrow" w:hAnsi="Arial Narrow"/>
          <w:w w:val="105"/>
          <w:sz w:val="24"/>
          <w:szCs w:val="24"/>
        </w:rPr>
        <w:t>Comisión Legal</w:t>
      </w:r>
      <w:r w:rsidRPr="00024D05">
        <w:rPr>
          <w:rFonts w:ascii="Arial Narrow" w:hAnsi="Arial Narrow"/>
          <w:spacing w:val="-12"/>
          <w:w w:val="105"/>
          <w:sz w:val="24"/>
          <w:szCs w:val="24"/>
        </w:rPr>
        <w:t xml:space="preserve"> </w:t>
      </w:r>
      <w:r w:rsidRPr="00024D05">
        <w:rPr>
          <w:rFonts w:ascii="Arial Narrow" w:hAnsi="Arial Narrow"/>
          <w:w w:val="105"/>
          <w:sz w:val="24"/>
          <w:szCs w:val="24"/>
        </w:rPr>
        <w:t>para</w:t>
      </w:r>
      <w:r w:rsidRPr="00024D05">
        <w:rPr>
          <w:rFonts w:ascii="Arial Narrow" w:hAnsi="Arial Narrow"/>
          <w:spacing w:val="-3"/>
          <w:w w:val="105"/>
          <w:sz w:val="24"/>
          <w:szCs w:val="24"/>
        </w:rPr>
        <w:t xml:space="preserve"> </w:t>
      </w:r>
      <w:r w:rsidRPr="00024D05">
        <w:rPr>
          <w:rFonts w:ascii="Arial Narrow" w:hAnsi="Arial Narrow"/>
          <w:w w:val="105"/>
          <w:sz w:val="24"/>
          <w:szCs w:val="24"/>
        </w:rPr>
        <w:t>la</w:t>
      </w:r>
      <w:r w:rsidRPr="00024D05">
        <w:rPr>
          <w:rFonts w:ascii="Arial Narrow" w:hAnsi="Arial Narrow"/>
          <w:spacing w:val="-7"/>
          <w:w w:val="105"/>
          <w:sz w:val="24"/>
          <w:szCs w:val="24"/>
        </w:rPr>
        <w:t xml:space="preserve"> </w:t>
      </w:r>
      <w:r w:rsidRPr="00024D05">
        <w:rPr>
          <w:rFonts w:ascii="Arial Narrow" w:hAnsi="Arial Narrow"/>
          <w:w w:val="105"/>
          <w:sz w:val="24"/>
          <w:szCs w:val="24"/>
        </w:rPr>
        <w:t>Equidad de</w:t>
      </w:r>
      <w:r w:rsidRPr="00024D05">
        <w:rPr>
          <w:rFonts w:ascii="Arial Narrow" w:hAnsi="Arial Narrow"/>
          <w:spacing w:val="-12"/>
          <w:w w:val="105"/>
          <w:sz w:val="24"/>
          <w:szCs w:val="24"/>
        </w:rPr>
        <w:t xml:space="preserve"> </w:t>
      </w:r>
      <w:r w:rsidRPr="00024D05">
        <w:rPr>
          <w:rFonts w:ascii="Arial Narrow" w:hAnsi="Arial Narrow"/>
          <w:w w:val="105"/>
          <w:sz w:val="24"/>
          <w:szCs w:val="24"/>
        </w:rPr>
        <w:t>la</w:t>
      </w:r>
      <w:r w:rsidRPr="00024D05">
        <w:rPr>
          <w:rFonts w:ascii="Arial Narrow" w:hAnsi="Arial Narrow"/>
          <w:spacing w:val="-16"/>
          <w:w w:val="105"/>
          <w:sz w:val="24"/>
          <w:szCs w:val="24"/>
        </w:rPr>
        <w:t xml:space="preserve"> </w:t>
      </w:r>
      <w:r w:rsidRPr="00024D05">
        <w:rPr>
          <w:rFonts w:ascii="Arial Narrow" w:hAnsi="Arial Narrow"/>
          <w:w w:val="105"/>
          <w:sz w:val="24"/>
          <w:szCs w:val="24"/>
        </w:rPr>
        <w:t>Mujer de</w:t>
      </w:r>
      <w:r w:rsidRPr="00024D05">
        <w:rPr>
          <w:rFonts w:ascii="Arial Narrow" w:hAnsi="Arial Narrow"/>
          <w:spacing w:val="-12"/>
          <w:w w:val="105"/>
          <w:sz w:val="24"/>
          <w:szCs w:val="24"/>
        </w:rPr>
        <w:t xml:space="preserve"> </w:t>
      </w:r>
      <w:r w:rsidRPr="00024D05">
        <w:rPr>
          <w:rFonts w:ascii="Arial Narrow" w:hAnsi="Arial Narrow"/>
          <w:w w:val="105"/>
          <w:sz w:val="24"/>
          <w:szCs w:val="24"/>
        </w:rPr>
        <w:t>la</w:t>
      </w:r>
      <w:r w:rsidRPr="00024D05">
        <w:rPr>
          <w:rFonts w:ascii="Arial Narrow" w:hAnsi="Arial Narrow"/>
          <w:spacing w:val="-4"/>
          <w:w w:val="105"/>
          <w:sz w:val="24"/>
          <w:szCs w:val="24"/>
        </w:rPr>
        <w:t xml:space="preserve"> </w:t>
      </w:r>
      <w:r w:rsidRPr="00024D05">
        <w:rPr>
          <w:rFonts w:ascii="Arial Narrow" w:hAnsi="Arial Narrow"/>
          <w:w w:val="105"/>
          <w:sz w:val="24"/>
          <w:szCs w:val="24"/>
        </w:rPr>
        <w:t xml:space="preserve">Asamblea Departamental de Córdoba, para </w:t>
      </w:r>
      <w:r w:rsidRPr="00024D05">
        <w:rPr>
          <w:rFonts w:ascii="Arial Narrow" w:hAnsi="Arial Narrow"/>
          <w:sz w:val="24"/>
          <w:szCs w:val="24"/>
        </w:rPr>
        <w:t>dar trámite a los proyectos de</w:t>
      </w:r>
      <w:r w:rsidRPr="00024D05">
        <w:rPr>
          <w:rFonts w:ascii="Arial Narrow" w:hAnsi="Arial Narrow"/>
          <w:spacing w:val="-11"/>
          <w:sz w:val="24"/>
          <w:szCs w:val="24"/>
        </w:rPr>
        <w:t xml:space="preserve"> </w:t>
      </w:r>
      <w:r w:rsidRPr="00024D05">
        <w:rPr>
          <w:rFonts w:ascii="Arial Narrow" w:hAnsi="Arial Narrow"/>
          <w:sz w:val="24"/>
          <w:szCs w:val="24"/>
        </w:rPr>
        <w:t>ordenanza, proposiciones, controles políticos y</w:t>
      </w:r>
      <w:r w:rsidRPr="00024D05">
        <w:rPr>
          <w:rFonts w:ascii="Arial Narrow" w:hAnsi="Arial Narrow"/>
          <w:spacing w:val="-3"/>
          <w:sz w:val="24"/>
          <w:szCs w:val="24"/>
        </w:rPr>
        <w:t xml:space="preserve"> </w:t>
      </w:r>
      <w:r w:rsidRPr="00024D05">
        <w:rPr>
          <w:rFonts w:ascii="Arial Narrow" w:hAnsi="Arial Narrow"/>
          <w:sz w:val="24"/>
          <w:szCs w:val="24"/>
        </w:rPr>
        <w:t xml:space="preserve">demás </w:t>
      </w:r>
      <w:r w:rsidRPr="00024D05">
        <w:rPr>
          <w:rFonts w:ascii="Arial Narrow" w:hAnsi="Arial Narrow"/>
          <w:w w:val="105"/>
          <w:sz w:val="24"/>
          <w:szCs w:val="24"/>
        </w:rPr>
        <w:t>que</w:t>
      </w:r>
      <w:r w:rsidRPr="00024D05">
        <w:rPr>
          <w:rFonts w:ascii="Arial Narrow" w:hAnsi="Arial Narrow"/>
          <w:spacing w:val="-10"/>
          <w:w w:val="105"/>
          <w:sz w:val="24"/>
          <w:szCs w:val="24"/>
        </w:rPr>
        <w:t xml:space="preserve"> </w:t>
      </w:r>
      <w:r w:rsidRPr="00024D05">
        <w:rPr>
          <w:rFonts w:ascii="Arial Narrow" w:hAnsi="Arial Narrow"/>
          <w:w w:val="105"/>
          <w:sz w:val="24"/>
          <w:szCs w:val="24"/>
        </w:rPr>
        <w:t>deberán ser considerados en el</w:t>
      </w:r>
      <w:r w:rsidRPr="00024D05">
        <w:rPr>
          <w:rFonts w:ascii="Arial Narrow" w:hAnsi="Arial Narrow"/>
          <w:spacing w:val="-10"/>
          <w:w w:val="105"/>
          <w:sz w:val="24"/>
          <w:szCs w:val="24"/>
        </w:rPr>
        <w:t xml:space="preserve"> </w:t>
      </w:r>
      <w:r w:rsidRPr="00024D05">
        <w:rPr>
          <w:rFonts w:ascii="Arial Narrow" w:hAnsi="Arial Narrow"/>
          <w:w w:val="105"/>
          <w:sz w:val="24"/>
          <w:szCs w:val="24"/>
        </w:rPr>
        <w:t>orden del</w:t>
      </w:r>
      <w:r w:rsidRPr="00024D05">
        <w:rPr>
          <w:rFonts w:ascii="Arial Narrow" w:hAnsi="Arial Narrow"/>
          <w:spacing w:val="-13"/>
          <w:w w:val="105"/>
          <w:sz w:val="24"/>
          <w:szCs w:val="24"/>
        </w:rPr>
        <w:t xml:space="preserve"> </w:t>
      </w:r>
      <w:r w:rsidRPr="00024D05">
        <w:rPr>
          <w:rFonts w:ascii="Arial Narrow" w:hAnsi="Arial Narrow"/>
          <w:w w:val="105"/>
          <w:sz w:val="24"/>
          <w:szCs w:val="24"/>
        </w:rPr>
        <w:t>día de</w:t>
      </w:r>
      <w:r w:rsidRPr="00024D05">
        <w:rPr>
          <w:rFonts w:ascii="Arial Narrow" w:hAnsi="Arial Narrow"/>
          <w:spacing w:val="-2"/>
          <w:w w:val="105"/>
          <w:sz w:val="24"/>
          <w:szCs w:val="24"/>
        </w:rPr>
        <w:t xml:space="preserve"> </w:t>
      </w:r>
      <w:r w:rsidRPr="00024D05">
        <w:rPr>
          <w:rFonts w:ascii="Arial Narrow" w:hAnsi="Arial Narrow"/>
          <w:w w:val="105"/>
          <w:sz w:val="24"/>
          <w:szCs w:val="24"/>
        </w:rPr>
        <w:t>esta sesión.</w:t>
      </w:r>
    </w:p>
    <w:p w14:paraId="75A5223C" w14:textId="77777777" w:rsidR="00272E36" w:rsidRPr="00024D05" w:rsidRDefault="00272E36" w:rsidP="00272E36">
      <w:pPr>
        <w:ind w:right="49"/>
        <w:jc w:val="both"/>
        <w:rPr>
          <w:rFonts w:ascii="Arial Narrow" w:hAnsi="Arial Narrow"/>
          <w:sz w:val="24"/>
          <w:szCs w:val="24"/>
        </w:rPr>
      </w:pPr>
    </w:p>
    <w:p w14:paraId="5B1F3F59" w14:textId="77777777" w:rsidR="00272E36" w:rsidRPr="00024D05" w:rsidRDefault="00272E36" w:rsidP="00272E36">
      <w:pPr>
        <w:pStyle w:val="Textoindependiente"/>
        <w:ind w:right="49"/>
        <w:jc w:val="both"/>
        <w:rPr>
          <w:rFonts w:ascii="Arial Narrow" w:hAnsi="Arial Narrow"/>
        </w:rPr>
      </w:pPr>
    </w:p>
    <w:p w14:paraId="58CE145E" w14:textId="77777777" w:rsidR="00272E36" w:rsidRPr="00024D05" w:rsidRDefault="00272E36" w:rsidP="00272E36">
      <w:pPr>
        <w:ind w:right="49"/>
        <w:jc w:val="both"/>
        <w:rPr>
          <w:rFonts w:ascii="Arial Narrow" w:hAnsi="Arial Narrow"/>
          <w:w w:val="105"/>
          <w:sz w:val="24"/>
          <w:szCs w:val="24"/>
        </w:rPr>
      </w:pPr>
      <w:r w:rsidRPr="00024D05">
        <w:rPr>
          <w:rFonts w:ascii="Arial Narrow" w:hAnsi="Arial Narrow"/>
          <w:b/>
          <w:w w:val="105"/>
          <w:sz w:val="24"/>
          <w:szCs w:val="24"/>
        </w:rPr>
        <w:t xml:space="preserve">ARTÍCULO CUARTO: </w:t>
      </w:r>
      <w:r w:rsidRPr="00024D05">
        <w:rPr>
          <w:rFonts w:ascii="Arial Narrow" w:hAnsi="Arial Narrow"/>
          <w:w w:val="105"/>
          <w:sz w:val="24"/>
          <w:szCs w:val="24"/>
        </w:rPr>
        <w:t>La presente modificación al</w:t>
      </w:r>
      <w:r w:rsidRPr="00024D05">
        <w:rPr>
          <w:rFonts w:ascii="Arial Narrow" w:hAnsi="Arial Narrow"/>
          <w:spacing w:val="-5"/>
          <w:w w:val="105"/>
          <w:sz w:val="24"/>
          <w:szCs w:val="24"/>
        </w:rPr>
        <w:t xml:space="preserve"> </w:t>
      </w:r>
      <w:r w:rsidRPr="00024D05">
        <w:rPr>
          <w:rFonts w:ascii="Arial Narrow" w:hAnsi="Arial Narrow"/>
          <w:w w:val="105"/>
          <w:sz w:val="24"/>
          <w:szCs w:val="24"/>
        </w:rPr>
        <w:t>Reglamento rige a</w:t>
      </w:r>
      <w:r w:rsidRPr="00024D05">
        <w:rPr>
          <w:rFonts w:ascii="Arial Narrow" w:hAnsi="Arial Narrow"/>
          <w:spacing w:val="-8"/>
          <w:w w:val="105"/>
          <w:sz w:val="24"/>
          <w:szCs w:val="24"/>
        </w:rPr>
        <w:t xml:space="preserve"> </w:t>
      </w:r>
      <w:r w:rsidRPr="00024D05">
        <w:rPr>
          <w:rFonts w:ascii="Arial Narrow" w:hAnsi="Arial Narrow"/>
          <w:w w:val="105"/>
          <w:sz w:val="24"/>
          <w:szCs w:val="24"/>
        </w:rPr>
        <w:t>partir de</w:t>
      </w:r>
      <w:r w:rsidRPr="00024D05">
        <w:rPr>
          <w:rFonts w:ascii="Arial Narrow" w:hAnsi="Arial Narrow"/>
          <w:spacing w:val="-3"/>
          <w:w w:val="105"/>
          <w:sz w:val="24"/>
          <w:szCs w:val="24"/>
        </w:rPr>
        <w:t xml:space="preserve"> </w:t>
      </w:r>
      <w:r w:rsidRPr="00024D05">
        <w:rPr>
          <w:rFonts w:ascii="Arial Narrow" w:hAnsi="Arial Narrow"/>
          <w:w w:val="105"/>
          <w:sz w:val="24"/>
          <w:szCs w:val="24"/>
        </w:rPr>
        <w:t>la fecha</w:t>
      </w:r>
      <w:r w:rsidRPr="00024D05">
        <w:rPr>
          <w:rFonts w:ascii="Arial Narrow" w:hAnsi="Arial Narrow"/>
          <w:spacing w:val="-17"/>
          <w:w w:val="105"/>
          <w:sz w:val="24"/>
          <w:szCs w:val="24"/>
        </w:rPr>
        <w:t xml:space="preserve"> </w:t>
      </w:r>
      <w:r w:rsidRPr="00024D05">
        <w:rPr>
          <w:rFonts w:ascii="Arial Narrow" w:hAnsi="Arial Narrow"/>
          <w:w w:val="105"/>
          <w:sz w:val="24"/>
          <w:szCs w:val="24"/>
        </w:rPr>
        <w:t>de</w:t>
      </w:r>
      <w:r w:rsidRPr="00024D05">
        <w:rPr>
          <w:rFonts w:ascii="Arial Narrow" w:hAnsi="Arial Narrow"/>
          <w:spacing w:val="-16"/>
          <w:w w:val="105"/>
          <w:sz w:val="24"/>
          <w:szCs w:val="24"/>
        </w:rPr>
        <w:t xml:space="preserve"> </w:t>
      </w:r>
      <w:r w:rsidRPr="00024D05">
        <w:rPr>
          <w:rFonts w:ascii="Arial Narrow" w:hAnsi="Arial Narrow"/>
          <w:w w:val="105"/>
          <w:sz w:val="24"/>
          <w:szCs w:val="24"/>
        </w:rPr>
        <w:t>su</w:t>
      </w:r>
      <w:r w:rsidRPr="00024D05">
        <w:rPr>
          <w:rFonts w:ascii="Arial Narrow" w:hAnsi="Arial Narrow"/>
          <w:spacing w:val="-14"/>
          <w:w w:val="105"/>
          <w:sz w:val="24"/>
          <w:szCs w:val="24"/>
        </w:rPr>
        <w:t xml:space="preserve"> </w:t>
      </w:r>
      <w:r w:rsidRPr="00024D05">
        <w:rPr>
          <w:rFonts w:ascii="Arial Narrow" w:hAnsi="Arial Narrow"/>
          <w:w w:val="105"/>
          <w:sz w:val="24"/>
          <w:szCs w:val="24"/>
        </w:rPr>
        <w:t>aprobación y</w:t>
      </w:r>
      <w:r w:rsidRPr="00024D05">
        <w:rPr>
          <w:rFonts w:ascii="Arial Narrow" w:hAnsi="Arial Narrow"/>
          <w:spacing w:val="-11"/>
          <w:w w:val="105"/>
          <w:sz w:val="24"/>
          <w:szCs w:val="24"/>
        </w:rPr>
        <w:t xml:space="preserve"> </w:t>
      </w:r>
      <w:r w:rsidRPr="00024D05">
        <w:rPr>
          <w:rFonts w:ascii="Arial Narrow" w:hAnsi="Arial Narrow"/>
          <w:w w:val="105"/>
          <w:sz w:val="24"/>
          <w:szCs w:val="24"/>
        </w:rPr>
        <w:t>estará vigente</w:t>
      </w:r>
      <w:r w:rsidRPr="00024D05">
        <w:rPr>
          <w:rFonts w:ascii="Arial Narrow" w:hAnsi="Arial Narrow"/>
          <w:spacing w:val="-9"/>
          <w:w w:val="105"/>
          <w:sz w:val="24"/>
          <w:szCs w:val="24"/>
        </w:rPr>
        <w:t xml:space="preserve"> </w:t>
      </w:r>
      <w:r w:rsidRPr="00024D05">
        <w:rPr>
          <w:rFonts w:ascii="Arial Narrow" w:hAnsi="Arial Narrow"/>
          <w:w w:val="105"/>
          <w:sz w:val="24"/>
          <w:szCs w:val="24"/>
        </w:rPr>
        <w:t>hasta tanto</w:t>
      </w:r>
      <w:r w:rsidRPr="00024D05">
        <w:rPr>
          <w:rFonts w:ascii="Arial Narrow" w:hAnsi="Arial Narrow"/>
          <w:spacing w:val="-6"/>
          <w:w w:val="105"/>
          <w:sz w:val="24"/>
          <w:szCs w:val="24"/>
        </w:rPr>
        <w:t xml:space="preserve"> </w:t>
      </w:r>
      <w:r w:rsidRPr="00024D05">
        <w:rPr>
          <w:rFonts w:ascii="Arial Narrow" w:hAnsi="Arial Narrow"/>
          <w:w w:val="105"/>
          <w:sz w:val="24"/>
          <w:szCs w:val="24"/>
        </w:rPr>
        <w:t>se</w:t>
      </w:r>
      <w:r w:rsidRPr="00024D05">
        <w:rPr>
          <w:rFonts w:ascii="Arial Narrow" w:hAnsi="Arial Narrow"/>
          <w:spacing w:val="-17"/>
          <w:w w:val="105"/>
          <w:sz w:val="24"/>
          <w:szCs w:val="24"/>
        </w:rPr>
        <w:t xml:space="preserve"> </w:t>
      </w:r>
      <w:r w:rsidRPr="00024D05">
        <w:rPr>
          <w:rFonts w:ascii="Arial Narrow" w:hAnsi="Arial Narrow"/>
          <w:w w:val="105"/>
          <w:sz w:val="24"/>
          <w:szCs w:val="24"/>
        </w:rPr>
        <w:t>terminen</w:t>
      </w:r>
      <w:r w:rsidRPr="00024D05">
        <w:rPr>
          <w:rFonts w:ascii="Arial Narrow" w:hAnsi="Arial Narrow"/>
          <w:spacing w:val="-1"/>
          <w:w w:val="105"/>
          <w:sz w:val="24"/>
          <w:szCs w:val="24"/>
        </w:rPr>
        <w:t xml:space="preserve"> </w:t>
      </w:r>
      <w:r w:rsidRPr="00024D05">
        <w:rPr>
          <w:rFonts w:ascii="Arial Narrow" w:hAnsi="Arial Narrow"/>
          <w:w w:val="105"/>
          <w:sz w:val="24"/>
          <w:szCs w:val="24"/>
        </w:rPr>
        <w:t>las</w:t>
      </w:r>
      <w:r w:rsidRPr="00024D05">
        <w:rPr>
          <w:rFonts w:ascii="Arial Narrow" w:hAnsi="Arial Narrow"/>
          <w:spacing w:val="-9"/>
          <w:w w:val="105"/>
          <w:sz w:val="24"/>
          <w:szCs w:val="24"/>
        </w:rPr>
        <w:t xml:space="preserve"> </w:t>
      </w:r>
      <w:r w:rsidRPr="00024D05">
        <w:rPr>
          <w:rFonts w:ascii="Arial Narrow" w:hAnsi="Arial Narrow"/>
          <w:w w:val="105"/>
          <w:sz w:val="24"/>
          <w:szCs w:val="24"/>
        </w:rPr>
        <w:t>razones</w:t>
      </w:r>
      <w:r w:rsidRPr="00024D05">
        <w:rPr>
          <w:rFonts w:ascii="Arial Narrow" w:hAnsi="Arial Narrow"/>
          <w:spacing w:val="-10"/>
          <w:w w:val="105"/>
          <w:sz w:val="24"/>
          <w:szCs w:val="24"/>
        </w:rPr>
        <w:t xml:space="preserve"> </w:t>
      </w:r>
      <w:r w:rsidRPr="00024D05">
        <w:rPr>
          <w:rFonts w:ascii="Arial Narrow" w:hAnsi="Arial Narrow"/>
          <w:w w:val="105"/>
          <w:sz w:val="24"/>
          <w:szCs w:val="24"/>
        </w:rPr>
        <w:t>por</w:t>
      </w:r>
      <w:r w:rsidRPr="00024D05">
        <w:rPr>
          <w:rFonts w:ascii="Arial Narrow" w:hAnsi="Arial Narrow"/>
          <w:spacing w:val="-9"/>
          <w:w w:val="105"/>
          <w:sz w:val="24"/>
          <w:szCs w:val="24"/>
        </w:rPr>
        <w:t xml:space="preserve"> </w:t>
      </w:r>
      <w:r w:rsidRPr="00024D05">
        <w:rPr>
          <w:rFonts w:ascii="Arial Narrow" w:hAnsi="Arial Narrow"/>
          <w:w w:val="105"/>
          <w:sz w:val="24"/>
          <w:szCs w:val="24"/>
        </w:rPr>
        <w:t>la cual fueron proclamados.</w:t>
      </w:r>
    </w:p>
    <w:p w14:paraId="74F04E96" w14:textId="77777777" w:rsidR="00272E36" w:rsidRPr="00024D05" w:rsidRDefault="00272E36" w:rsidP="00272E36">
      <w:pPr>
        <w:ind w:right="49"/>
        <w:jc w:val="both"/>
        <w:rPr>
          <w:rFonts w:ascii="Arial Narrow" w:hAnsi="Arial Narrow"/>
          <w:sz w:val="24"/>
          <w:szCs w:val="24"/>
        </w:rPr>
      </w:pPr>
    </w:p>
    <w:p w14:paraId="4203B4AC" w14:textId="77777777" w:rsidR="00272E36" w:rsidRPr="00024D05" w:rsidRDefault="00272E36" w:rsidP="00272E36">
      <w:pPr>
        <w:pStyle w:val="Textoindependiente"/>
        <w:ind w:right="49"/>
        <w:jc w:val="both"/>
        <w:rPr>
          <w:rFonts w:ascii="Arial Narrow" w:hAnsi="Arial Narrow"/>
        </w:rPr>
      </w:pPr>
    </w:p>
    <w:p w14:paraId="4BB4FD37" w14:textId="2FC0ECAF" w:rsidR="00CE03A6" w:rsidRDefault="00272E36" w:rsidP="00272E36">
      <w:pPr>
        <w:ind w:right="49"/>
        <w:jc w:val="both"/>
        <w:rPr>
          <w:rFonts w:ascii="Arial Narrow" w:hAnsi="Arial Narrow"/>
          <w:w w:val="105"/>
          <w:sz w:val="24"/>
          <w:szCs w:val="24"/>
        </w:rPr>
      </w:pPr>
      <w:r w:rsidRPr="00024D05">
        <w:rPr>
          <w:rFonts w:ascii="Arial Narrow" w:hAnsi="Arial Narrow"/>
          <w:b/>
          <w:w w:val="105"/>
          <w:sz w:val="24"/>
          <w:szCs w:val="24"/>
        </w:rPr>
        <w:t xml:space="preserve">ARTÍCULO QUINTO: </w:t>
      </w:r>
      <w:r w:rsidRPr="00024D05">
        <w:rPr>
          <w:rFonts w:ascii="Arial Narrow" w:hAnsi="Arial Narrow"/>
          <w:w w:val="105"/>
          <w:sz w:val="24"/>
          <w:szCs w:val="24"/>
        </w:rPr>
        <w:t xml:space="preserve">La presente </w:t>
      </w:r>
      <w:r w:rsidR="00604306">
        <w:rPr>
          <w:rFonts w:ascii="Arial Narrow" w:hAnsi="Arial Narrow"/>
          <w:w w:val="105"/>
          <w:sz w:val="24"/>
          <w:szCs w:val="24"/>
        </w:rPr>
        <w:t>or</w:t>
      </w:r>
      <w:r w:rsidRPr="00024D05">
        <w:rPr>
          <w:rFonts w:ascii="Arial Narrow" w:hAnsi="Arial Narrow"/>
          <w:w w:val="105"/>
          <w:sz w:val="24"/>
          <w:szCs w:val="24"/>
        </w:rPr>
        <w:t xml:space="preserve">denanza rige a partir de la fecha de su sanción y publicación. </w:t>
      </w:r>
    </w:p>
    <w:p w14:paraId="455D2C9D" w14:textId="77777777" w:rsidR="00604306" w:rsidRDefault="00604306" w:rsidP="00272E36">
      <w:pPr>
        <w:ind w:right="49"/>
        <w:jc w:val="both"/>
        <w:rPr>
          <w:rFonts w:ascii="Arial Narrow" w:hAnsi="Arial Narrow"/>
          <w:w w:val="105"/>
          <w:sz w:val="24"/>
          <w:szCs w:val="24"/>
        </w:rPr>
      </w:pPr>
    </w:p>
    <w:p w14:paraId="6E68F027" w14:textId="77777777" w:rsidR="00604306" w:rsidRDefault="00604306" w:rsidP="00272E36">
      <w:pPr>
        <w:ind w:right="49"/>
        <w:jc w:val="both"/>
        <w:rPr>
          <w:rFonts w:ascii="Arial Narrow" w:hAnsi="Arial Narrow"/>
          <w:w w:val="105"/>
          <w:sz w:val="24"/>
          <w:szCs w:val="24"/>
        </w:rPr>
      </w:pPr>
    </w:p>
    <w:p w14:paraId="15D97EDB" w14:textId="77777777" w:rsidR="00AB17F6" w:rsidRDefault="00AB17F6" w:rsidP="00AB17F6">
      <w:pPr>
        <w:ind w:left="3540" w:right="49"/>
        <w:jc w:val="both"/>
        <w:rPr>
          <w:rFonts w:ascii="Arial Narrow" w:hAnsi="Arial Narrow"/>
          <w:w w:val="105"/>
          <w:sz w:val="24"/>
          <w:szCs w:val="24"/>
        </w:rPr>
      </w:pPr>
    </w:p>
    <w:p w14:paraId="6406E246" w14:textId="7448545E" w:rsidR="00CE03A6" w:rsidRPr="00604306" w:rsidRDefault="00CE03A6" w:rsidP="00AB17F6">
      <w:pPr>
        <w:ind w:left="3540" w:right="49"/>
        <w:jc w:val="both"/>
        <w:rPr>
          <w:rFonts w:ascii="Arial Narrow" w:hAnsi="Arial Narrow"/>
          <w:b/>
          <w:bCs/>
          <w:sz w:val="24"/>
          <w:szCs w:val="24"/>
        </w:rPr>
      </w:pPr>
      <w:r w:rsidRPr="00604306">
        <w:rPr>
          <w:rFonts w:ascii="Arial Narrow" w:hAnsi="Arial Narrow"/>
          <w:b/>
          <w:bCs/>
          <w:w w:val="105"/>
          <w:sz w:val="24"/>
          <w:szCs w:val="24"/>
        </w:rPr>
        <w:t xml:space="preserve">PUBLÍQUESE Y CÚMPLASE </w:t>
      </w:r>
    </w:p>
    <w:p w14:paraId="0FD8FF66" w14:textId="77777777" w:rsidR="00272E36" w:rsidRPr="00024D05" w:rsidRDefault="00272E36" w:rsidP="00272E36">
      <w:pPr>
        <w:ind w:right="49"/>
        <w:jc w:val="both"/>
        <w:rPr>
          <w:rFonts w:ascii="Arial Narrow" w:hAnsi="Arial Narrow"/>
          <w:w w:val="105"/>
          <w:sz w:val="24"/>
          <w:szCs w:val="24"/>
        </w:rPr>
      </w:pPr>
    </w:p>
    <w:p w14:paraId="12CA9D23" w14:textId="77777777" w:rsidR="00272E36" w:rsidRPr="00024D05" w:rsidRDefault="00272E36" w:rsidP="00272E36">
      <w:pPr>
        <w:ind w:right="49"/>
        <w:jc w:val="both"/>
        <w:rPr>
          <w:rFonts w:ascii="Arial Narrow" w:hAnsi="Arial Narrow"/>
          <w:w w:val="105"/>
          <w:sz w:val="24"/>
          <w:szCs w:val="24"/>
        </w:rPr>
      </w:pPr>
    </w:p>
    <w:p w14:paraId="3588E773" w14:textId="5250BECA" w:rsidR="00683948" w:rsidRPr="00024D05" w:rsidRDefault="00683948" w:rsidP="000849C0">
      <w:pPr>
        <w:tabs>
          <w:tab w:val="left" w:pos="1107"/>
        </w:tabs>
        <w:spacing w:before="1"/>
        <w:ind w:right="116"/>
        <w:rPr>
          <w:rFonts w:ascii="Arial Narrow" w:hAnsi="Arial Narrow"/>
          <w:b/>
          <w:color w:val="000000"/>
          <w:sz w:val="24"/>
          <w:szCs w:val="24"/>
        </w:rPr>
      </w:pPr>
    </w:p>
    <w:p w14:paraId="2AFABB7F" w14:textId="7412C788" w:rsidR="002020EA" w:rsidRPr="00024D05" w:rsidRDefault="002020EA" w:rsidP="00C26930">
      <w:pPr>
        <w:pStyle w:val="Textoindependiente"/>
        <w:rPr>
          <w:rFonts w:ascii="Arial Narrow" w:hAnsi="Arial Narrow"/>
        </w:rPr>
      </w:pPr>
    </w:p>
    <w:p w14:paraId="6FF7B8EC" w14:textId="38A7288B" w:rsidR="002020EA" w:rsidRPr="00024D05" w:rsidRDefault="002020EA" w:rsidP="00C02D1B">
      <w:pPr>
        <w:pStyle w:val="Textoindependiente"/>
        <w:numPr>
          <w:ilvl w:val="0"/>
          <w:numId w:val="19"/>
        </w:numPr>
        <w:jc w:val="center"/>
        <w:rPr>
          <w:rFonts w:ascii="Arial Narrow" w:hAnsi="Arial Narrow"/>
          <w:b/>
        </w:rPr>
      </w:pPr>
      <w:r w:rsidRPr="00024D05">
        <w:rPr>
          <w:rFonts w:ascii="Arial Narrow" w:hAnsi="Arial Narrow"/>
          <w:b/>
        </w:rPr>
        <w:t>PROPOSICION.</w:t>
      </w:r>
    </w:p>
    <w:p w14:paraId="4560673B" w14:textId="77777777" w:rsidR="000849C0" w:rsidRPr="00024D05" w:rsidRDefault="000849C0" w:rsidP="0061773C">
      <w:pPr>
        <w:pStyle w:val="Sinespaciado"/>
        <w:jc w:val="both"/>
        <w:rPr>
          <w:rFonts w:ascii="Arial Narrow" w:hAnsi="Arial Narrow" w:cs="Arial"/>
          <w:sz w:val="24"/>
          <w:szCs w:val="24"/>
        </w:rPr>
      </w:pPr>
    </w:p>
    <w:p w14:paraId="7678C7BA" w14:textId="1D437A18" w:rsidR="002B2905" w:rsidRPr="00717B16" w:rsidRDefault="002020EA" w:rsidP="0061773C">
      <w:pPr>
        <w:pStyle w:val="Sinespaciado"/>
        <w:jc w:val="both"/>
        <w:rPr>
          <w:rFonts w:ascii="Arial Narrow" w:hAnsi="Arial Narrow" w:cs="Arial"/>
          <w:sz w:val="24"/>
          <w:szCs w:val="24"/>
        </w:rPr>
      </w:pPr>
      <w:r w:rsidRPr="00024D05">
        <w:rPr>
          <w:rFonts w:ascii="Arial Narrow" w:hAnsi="Arial Narrow" w:cs="Arial"/>
          <w:sz w:val="24"/>
          <w:szCs w:val="24"/>
        </w:rPr>
        <w:t xml:space="preserve">Cumplidos los preceptos constitucionales, legales y </w:t>
      </w:r>
      <w:r w:rsidR="009B55B5" w:rsidRPr="00024D05">
        <w:rPr>
          <w:rFonts w:ascii="Arial Narrow" w:hAnsi="Arial Narrow" w:cs="Arial"/>
          <w:sz w:val="24"/>
          <w:szCs w:val="24"/>
        </w:rPr>
        <w:t>ordenanzales</w:t>
      </w:r>
      <w:r w:rsidRPr="00024D05">
        <w:rPr>
          <w:rFonts w:ascii="Arial Narrow" w:hAnsi="Arial Narrow" w:cs="Arial"/>
          <w:sz w:val="24"/>
          <w:szCs w:val="24"/>
        </w:rPr>
        <w:t xml:space="preserve">, </w:t>
      </w:r>
      <w:r w:rsidR="00E250C5" w:rsidRPr="00024D05">
        <w:rPr>
          <w:rFonts w:ascii="Arial Narrow" w:hAnsi="Arial Narrow" w:cs="Arial"/>
          <w:sz w:val="24"/>
          <w:szCs w:val="24"/>
        </w:rPr>
        <w:t>solicito a</w:t>
      </w:r>
      <w:r w:rsidR="00251F78" w:rsidRPr="00024D05">
        <w:rPr>
          <w:rFonts w:ascii="Arial Narrow" w:hAnsi="Arial Narrow" w:cs="Arial"/>
          <w:sz w:val="24"/>
          <w:szCs w:val="24"/>
        </w:rPr>
        <w:t xml:space="preserve"> </w:t>
      </w:r>
      <w:r w:rsidR="002E0B95" w:rsidRPr="00024D05">
        <w:rPr>
          <w:rFonts w:ascii="Arial Narrow" w:hAnsi="Arial Narrow" w:cs="Arial"/>
          <w:sz w:val="24"/>
          <w:szCs w:val="24"/>
        </w:rPr>
        <w:t>ustedes honorables</w:t>
      </w:r>
      <w:r w:rsidR="006D404B" w:rsidRPr="00024D05">
        <w:rPr>
          <w:rFonts w:ascii="Arial Narrow" w:hAnsi="Arial Narrow" w:cs="Arial"/>
          <w:sz w:val="24"/>
          <w:szCs w:val="24"/>
        </w:rPr>
        <w:t xml:space="preserve"> diputados de la Comisión</w:t>
      </w:r>
      <w:r w:rsidR="00F817FE">
        <w:rPr>
          <w:rFonts w:ascii="Arial Narrow" w:hAnsi="Arial Narrow" w:cs="Arial"/>
          <w:sz w:val="24"/>
          <w:szCs w:val="24"/>
        </w:rPr>
        <w:t xml:space="preserve"> </w:t>
      </w:r>
      <w:r w:rsidR="00717B16">
        <w:rPr>
          <w:rFonts w:ascii="Arial Narrow" w:hAnsi="Arial Narrow" w:cs="Arial"/>
          <w:sz w:val="24"/>
          <w:szCs w:val="24"/>
        </w:rPr>
        <w:t>del pan de Desarrollo</w:t>
      </w:r>
      <w:r w:rsidR="006D404B" w:rsidRPr="00024D05">
        <w:rPr>
          <w:rFonts w:ascii="Arial Narrow" w:hAnsi="Arial Narrow" w:cs="Arial"/>
          <w:sz w:val="24"/>
          <w:szCs w:val="24"/>
        </w:rPr>
        <w:t xml:space="preserve">, </w:t>
      </w:r>
      <w:r w:rsidR="00FB1ADF" w:rsidRPr="00024D05">
        <w:rPr>
          <w:rFonts w:ascii="Arial Narrow" w:hAnsi="Arial Narrow" w:cs="Arial"/>
          <w:sz w:val="24"/>
          <w:szCs w:val="24"/>
        </w:rPr>
        <w:t>aprobar EL</w:t>
      </w:r>
      <w:r w:rsidR="006D404B" w:rsidRPr="00024D05">
        <w:rPr>
          <w:rFonts w:ascii="Arial Narrow" w:hAnsi="Arial Narrow" w:cs="Arial"/>
          <w:sz w:val="24"/>
          <w:szCs w:val="24"/>
        </w:rPr>
        <w:t xml:space="preserve"> INFORME DE PONENCIA PARA PRIMER DEBATE DEL PROYECTO DE ORDENANZA</w:t>
      </w:r>
      <w:r w:rsidRPr="00024D05">
        <w:rPr>
          <w:rFonts w:ascii="Arial Narrow" w:hAnsi="Arial Narrow" w:cs="Arial"/>
          <w:sz w:val="24"/>
          <w:szCs w:val="24"/>
        </w:rPr>
        <w:t xml:space="preserve"> </w:t>
      </w:r>
      <w:r w:rsidR="00C21F5E" w:rsidRPr="00024D05">
        <w:rPr>
          <w:rFonts w:ascii="Arial Narrow" w:hAnsi="Arial Narrow" w:cs="Arial"/>
          <w:i/>
          <w:iCs/>
          <w:sz w:val="24"/>
          <w:szCs w:val="24"/>
          <w:lang w:val="es-ES"/>
        </w:rPr>
        <w:t>“Por medio del cual se adiciona la sesión plenaria de Mujeres Cordobesas en el artículo 74 de la Ordenanza No. 002 de 2022</w:t>
      </w:r>
      <w:r w:rsidR="00C21F5E" w:rsidRPr="00024D05">
        <w:rPr>
          <w:rFonts w:ascii="Arial Narrow" w:hAnsi="Arial Narrow" w:cs="Arial"/>
          <w:sz w:val="24"/>
          <w:szCs w:val="24"/>
          <w:lang w:val="es-ES"/>
        </w:rPr>
        <w:t>”</w:t>
      </w:r>
    </w:p>
    <w:p w14:paraId="41E0D5F9" w14:textId="449D22AF" w:rsidR="001B5FDB" w:rsidRPr="00024D05" w:rsidRDefault="001B5FDB" w:rsidP="001B5FDB">
      <w:pPr>
        <w:pStyle w:val="Textoindependiente"/>
        <w:spacing w:before="93" w:line="278" w:lineRule="auto"/>
        <w:ind w:right="218"/>
        <w:jc w:val="both"/>
        <w:rPr>
          <w:rFonts w:ascii="Arial Narrow" w:hAnsi="Arial Narrow"/>
        </w:rPr>
      </w:pPr>
      <w:r w:rsidRPr="00024D05">
        <w:rPr>
          <w:rFonts w:ascii="Arial Narrow" w:hAnsi="Arial Narrow"/>
        </w:rPr>
        <w:t xml:space="preserve">Ratifico que este informe fue enviado a través de </w:t>
      </w:r>
      <w:r w:rsidR="00C42366" w:rsidRPr="00024D05">
        <w:rPr>
          <w:rFonts w:ascii="Arial Narrow" w:hAnsi="Arial Narrow"/>
        </w:rPr>
        <w:t>Secretaría de</w:t>
      </w:r>
      <w:r w:rsidR="002B2905" w:rsidRPr="00024D05">
        <w:rPr>
          <w:rFonts w:ascii="Arial Narrow" w:hAnsi="Arial Narrow"/>
        </w:rPr>
        <w:t xml:space="preserve"> la </w:t>
      </w:r>
      <w:r w:rsidR="002E0B95" w:rsidRPr="00024D05">
        <w:rPr>
          <w:rFonts w:ascii="Arial Narrow" w:hAnsi="Arial Narrow"/>
        </w:rPr>
        <w:t>comisión</w:t>
      </w:r>
      <w:r w:rsidR="00DC35EC">
        <w:rPr>
          <w:rFonts w:ascii="Arial Narrow" w:hAnsi="Arial Narrow"/>
        </w:rPr>
        <w:t>,</w:t>
      </w:r>
      <w:r w:rsidR="002E0B95" w:rsidRPr="00024D05">
        <w:rPr>
          <w:rFonts w:ascii="Arial Narrow" w:hAnsi="Arial Narrow"/>
        </w:rPr>
        <w:t xml:space="preserve"> a</w:t>
      </w:r>
      <w:r w:rsidRPr="00024D05">
        <w:rPr>
          <w:rFonts w:ascii="Arial Narrow" w:hAnsi="Arial Narrow"/>
        </w:rPr>
        <w:t xml:space="preserve"> los correos de los</w:t>
      </w:r>
      <w:r w:rsidRPr="00024D05">
        <w:rPr>
          <w:rFonts w:ascii="Arial Narrow" w:hAnsi="Arial Narrow"/>
          <w:spacing w:val="1"/>
        </w:rPr>
        <w:t xml:space="preserve"> </w:t>
      </w:r>
      <w:r w:rsidRPr="00024D05">
        <w:rPr>
          <w:rFonts w:ascii="Arial Narrow" w:hAnsi="Arial Narrow"/>
        </w:rPr>
        <w:t>miembros</w:t>
      </w:r>
      <w:r w:rsidRPr="00024D05">
        <w:rPr>
          <w:rFonts w:ascii="Arial Narrow" w:hAnsi="Arial Narrow"/>
          <w:spacing w:val="9"/>
        </w:rPr>
        <w:t xml:space="preserve"> </w:t>
      </w:r>
      <w:r w:rsidRPr="00024D05">
        <w:rPr>
          <w:rFonts w:ascii="Arial Narrow" w:hAnsi="Arial Narrow"/>
        </w:rPr>
        <w:t>de</w:t>
      </w:r>
      <w:r w:rsidRPr="00024D05">
        <w:rPr>
          <w:rFonts w:ascii="Arial Narrow" w:hAnsi="Arial Narrow"/>
          <w:spacing w:val="9"/>
        </w:rPr>
        <w:t xml:space="preserve"> </w:t>
      </w:r>
      <w:r w:rsidRPr="00024D05">
        <w:rPr>
          <w:rFonts w:ascii="Arial Narrow" w:hAnsi="Arial Narrow"/>
        </w:rPr>
        <w:t>la</w:t>
      </w:r>
      <w:r w:rsidRPr="00024D05">
        <w:rPr>
          <w:rFonts w:ascii="Arial Narrow" w:hAnsi="Arial Narrow"/>
          <w:spacing w:val="9"/>
        </w:rPr>
        <w:t xml:space="preserve"> </w:t>
      </w:r>
      <w:r w:rsidR="00F817FE" w:rsidRPr="00024D05">
        <w:rPr>
          <w:rFonts w:ascii="Arial Narrow" w:hAnsi="Arial Narrow"/>
        </w:rPr>
        <w:t>Comisión</w:t>
      </w:r>
      <w:r w:rsidR="00F817FE">
        <w:rPr>
          <w:rFonts w:ascii="Arial Narrow" w:hAnsi="Arial Narrow"/>
        </w:rPr>
        <w:t xml:space="preserve"> del pan de Desarrollo</w:t>
      </w:r>
      <w:r w:rsidRPr="00024D05">
        <w:rPr>
          <w:rFonts w:ascii="Arial Narrow" w:hAnsi="Arial Narrow"/>
        </w:rPr>
        <w:t>,</w:t>
      </w:r>
      <w:r w:rsidRPr="00024D05">
        <w:rPr>
          <w:rFonts w:ascii="Arial Narrow" w:hAnsi="Arial Narrow"/>
          <w:spacing w:val="-5"/>
        </w:rPr>
        <w:t xml:space="preserve"> </w:t>
      </w:r>
      <w:r w:rsidRPr="00024D05">
        <w:rPr>
          <w:rFonts w:ascii="Arial Narrow" w:hAnsi="Arial Narrow"/>
        </w:rPr>
        <w:t>para</w:t>
      </w:r>
      <w:r w:rsidRPr="00024D05">
        <w:rPr>
          <w:rFonts w:ascii="Arial Narrow" w:hAnsi="Arial Narrow"/>
          <w:spacing w:val="-5"/>
        </w:rPr>
        <w:t xml:space="preserve"> </w:t>
      </w:r>
      <w:r w:rsidRPr="00024D05">
        <w:rPr>
          <w:rFonts w:ascii="Arial Narrow" w:hAnsi="Arial Narrow"/>
        </w:rPr>
        <w:t>su</w:t>
      </w:r>
      <w:r w:rsidRPr="00024D05">
        <w:rPr>
          <w:rFonts w:ascii="Arial Narrow" w:hAnsi="Arial Narrow"/>
          <w:spacing w:val="-5"/>
        </w:rPr>
        <w:t xml:space="preserve"> </w:t>
      </w:r>
      <w:r w:rsidRPr="00024D05">
        <w:rPr>
          <w:rFonts w:ascii="Arial Narrow" w:hAnsi="Arial Narrow"/>
        </w:rPr>
        <w:t>conocimiento</w:t>
      </w:r>
      <w:r w:rsidRPr="00024D05">
        <w:rPr>
          <w:rFonts w:ascii="Arial Narrow" w:hAnsi="Arial Narrow"/>
          <w:spacing w:val="1"/>
        </w:rPr>
        <w:t xml:space="preserve"> </w:t>
      </w:r>
      <w:r w:rsidRPr="00024D05">
        <w:rPr>
          <w:rFonts w:ascii="Arial Narrow" w:hAnsi="Arial Narrow"/>
        </w:rPr>
        <w:t>y</w:t>
      </w:r>
      <w:r w:rsidRPr="00024D05">
        <w:rPr>
          <w:rFonts w:ascii="Arial Narrow" w:hAnsi="Arial Narrow"/>
          <w:spacing w:val="1"/>
        </w:rPr>
        <w:t xml:space="preserve"> </w:t>
      </w:r>
      <w:r w:rsidRPr="00024D05">
        <w:rPr>
          <w:rFonts w:ascii="Arial Narrow" w:hAnsi="Arial Narrow"/>
        </w:rPr>
        <w:t>demás</w:t>
      </w:r>
      <w:r w:rsidRPr="00024D05">
        <w:rPr>
          <w:rFonts w:ascii="Arial Narrow" w:hAnsi="Arial Narrow"/>
          <w:spacing w:val="1"/>
        </w:rPr>
        <w:t xml:space="preserve"> </w:t>
      </w:r>
      <w:r w:rsidRPr="00024D05">
        <w:rPr>
          <w:rFonts w:ascii="Arial Narrow" w:hAnsi="Arial Narrow"/>
        </w:rPr>
        <w:t>fines,</w:t>
      </w:r>
      <w:r w:rsidRPr="00024D05">
        <w:rPr>
          <w:rFonts w:ascii="Arial Narrow" w:hAnsi="Arial Narrow"/>
          <w:spacing w:val="1"/>
        </w:rPr>
        <w:t xml:space="preserve"> </w:t>
      </w:r>
      <w:r w:rsidRPr="00024D05">
        <w:rPr>
          <w:rFonts w:ascii="Arial Narrow" w:hAnsi="Arial Narrow"/>
        </w:rPr>
        <w:t>así</w:t>
      </w:r>
      <w:r w:rsidRPr="00024D05">
        <w:rPr>
          <w:rFonts w:ascii="Arial Narrow" w:hAnsi="Arial Narrow"/>
          <w:spacing w:val="1"/>
        </w:rPr>
        <w:t xml:space="preserve"> </w:t>
      </w:r>
      <w:r w:rsidRPr="00024D05">
        <w:rPr>
          <w:rFonts w:ascii="Arial Narrow" w:hAnsi="Arial Narrow"/>
        </w:rPr>
        <w:t>como</w:t>
      </w:r>
      <w:r w:rsidRPr="00024D05">
        <w:rPr>
          <w:rFonts w:ascii="Arial Narrow" w:hAnsi="Arial Narrow"/>
          <w:spacing w:val="1"/>
        </w:rPr>
        <w:t xml:space="preserve"> </w:t>
      </w:r>
      <w:r w:rsidRPr="00024D05">
        <w:rPr>
          <w:rFonts w:ascii="Arial Narrow" w:hAnsi="Arial Narrow"/>
        </w:rPr>
        <w:t>también</w:t>
      </w:r>
      <w:r w:rsidRPr="00024D05">
        <w:rPr>
          <w:rFonts w:ascii="Arial Narrow" w:hAnsi="Arial Narrow"/>
          <w:spacing w:val="1"/>
        </w:rPr>
        <w:t xml:space="preserve"> </w:t>
      </w:r>
      <w:r w:rsidRPr="00024D05">
        <w:rPr>
          <w:rFonts w:ascii="Arial Narrow" w:hAnsi="Arial Narrow"/>
        </w:rPr>
        <w:t>fue</w:t>
      </w:r>
      <w:r w:rsidRPr="00024D05">
        <w:rPr>
          <w:rFonts w:ascii="Arial Narrow" w:hAnsi="Arial Narrow"/>
          <w:spacing w:val="1"/>
        </w:rPr>
        <w:t xml:space="preserve"> </w:t>
      </w:r>
      <w:r w:rsidRPr="00024D05">
        <w:rPr>
          <w:rFonts w:ascii="Arial Narrow" w:hAnsi="Arial Narrow"/>
        </w:rPr>
        <w:t>publicado</w:t>
      </w:r>
      <w:r w:rsidRPr="00024D05">
        <w:rPr>
          <w:rFonts w:ascii="Arial Narrow" w:hAnsi="Arial Narrow"/>
          <w:spacing w:val="1"/>
        </w:rPr>
        <w:t xml:space="preserve"> </w:t>
      </w:r>
      <w:r w:rsidRPr="00024D05">
        <w:rPr>
          <w:rFonts w:ascii="Arial Narrow" w:hAnsi="Arial Narrow"/>
        </w:rPr>
        <w:t>en</w:t>
      </w:r>
      <w:r w:rsidRPr="00024D05">
        <w:rPr>
          <w:rFonts w:ascii="Arial Narrow" w:hAnsi="Arial Narrow"/>
          <w:spacing w:val="1"/>
        </w:rPr>
        <w:t xml:space="preserve"> </w:t>
      </w:r>
      <w:r w:rsidRPr="00024D05">
        <w:rPr>
          <w:rFonts w:ascii="Arial Narrow" w:hAnsi="Arial Narrow"/>
        </w:rPr>
        <w:t>la</w:t>
      </w:r>
      <w:r w:rsidRPr="00024D05">
        <w:rPr>
          <w:rFonts w:ascii="Arial Narrow" w:hAnsi="Arial Narrow"/>
          <w:spacing w:val="1"/>
        </w:rPr>
        <w:t xml:space="preserve"> </w:t>
      </w:r>
      <w:r w:rsidRPr="00024D05">
        <w:rPr>
          <w:rFonts w:ascii="Arial Narrow" w:hAnsi="Arial Narrow"/>
        </w:rPr>
        <w:t>página</w:t>
      </w:r>
      <w:r w:rsidRPr="00024D05">
        <w:rPr>
          <w:rFonts w:ascii="Arial Narrow" w:hAnsi="Arial Narrow"/>
          <w:spacing w:val="1"/>
        </w:rPr>
        <w:t xml:space="preserve"> </w:t>
      </w:r>
      <w:r w:rsidRPr="00024D05">
        <w:rPr>
          <w:rFonts w:ascii="Arial Narrow" w:hAnsi="Arial Narrow"/>
        </w:rPr>
        <w:t>web</w:t>
      </w:r>
      <w:r w:rsidRPr="00024D05">
        <w:rPr>
          <w:rFonts w:ascii="Arial Narrow" w:hAnsi="Arial Narrow"/>
          <w:spacing w:val="1"/>
        </w:rPr>
        <w:t xml:space="preserve"> </w:t>
      </w:r>
      <w:r w:rsidRPr="00024D05">
        <w:rPr>
          <w:rFonts w:ascii="Arial Narrow" w:hAnsi="Arial Narrow"/>
        </w:rPr>
        <w:t>de</w:t>
      </w:r>
      <w:r w:rsidRPr="00024D05">
        <w:rPr>
          <w:rFonts w:ascii="Arial Narrow" w:hAnsi="Arial Narrow"/>
          <w:spacing w:val="1"/>
        </w:rPr>
        <w:t xml:space="preserve"> </w:t>
      </w:r>
      <w:r w:rsidRPr="00024D05">
        <w:rPr>
          <w:rFonts w:ascii="Arial Narrow" w:hAnsi="Arial Narrow"/>
        </w:rPr>
        <w:t>la</w:t>
      </w:r>
      <w:r w:rsidRPr="00024D05">
        <w:rPr>
          <w:rFonts w:ascii="Arial Narrow" w:hAnsi="Arial Narrow"/>
          <w:spacing w:val="1"/>
        </w:rPr>
        <w:t xml:space="preserve"> </w:t>
      </w:r>
      <w:r w:rsidRPr="00024D05">
        <w:rPr>
          <w:rFonts w:ascii="Arial Narrow" w:hAnsi="Arial Narrow"/>
        </w:rPr>
        <w:t>Asamblea</w:t>
      </w:r>
      <w:r w:rsidRPr="00024D05">
        <w:rPr>
          <w:rFonts w:ascii="Arial Narrow" w:hAnsi="Arial Narrow"/>
          <w:spacing w:val="1"/>
        </w:rPr>
        <w:t xml:space="preserve"> </w:t>
      </w:r>
      <w:r w:rsidRPr="00024D05">
        <w:rPr>
          <w:rFonts w:ascii="Arial Narrow" w:hAnsi="Arial Narrow"/>
        </w:rPr>
        <w:t>Departamental,</w:t>
      </w:r>
      <w:r w:rsidRPr="00024D05">
        <w:rPr>
          <w:rFonts w:ascii="Arial Narrow" w:hAnsi="Arial Narrow"/>
          <w:spacing w:val="-2"/>
        </w:rPr>
        <w:t xml:space="preserve"> </w:t>
      </w:r>
      <w:r w:rsidRPr="00024D05">
        <w:rPr>
          <w:rFonts w:ascii="Arial Narrow" w:hAnsi="Arial Narrow"/>
        </w:rPr>
        <w:t>como</w:t>
      </w:r>
      <w:r w:rsidRPr="00024D05">
        <w:rPr>
          <w:rFonts w:ascii="Arial Narrow" w:hAnsi="Arial Narrow"/>
          <w:spacing w:val="-2"/>
        </w:rPr>
        <w:t xml:space="preserve"> </w:t>
      </w:r>
      <w:r w:rsidRPr="00024D05">
        <w:rPr>
          <w:rFonts w:ascii="Arial Narrow" w:hAnsi="Arial Narrow"/>
        </w:rPr>
        <w:t>reza</w:t>
      </w:r>
      <w:r w:rsidRPr="00024D05">
        <w:rPr>
          <w:rFonts w:ascii="Arial Narrow" w:hAnsi="Arial Narrow"/>
          <w:spacing w:val="-2"/>
        </w:rPr>
        <w:t xml:space="preserve"> </w:t>
      </w:r>
      <w:r w:rsidRPr="00024D05">
        <w:rPr>
          <w:rFonts w:ascii="Arial Narrow" w:hAnsi="Arial Narrow"/>
        </w:rPr>
        <w:t>en</w:t>
      </w:r>
      <w:r w:rsidRPr="00024D05">
        <w:rPr>
          <w:rFonts w:ascii="Arial Narrow" w:hAnsi="Arial Narrow"/>
          <w:spacing w:val="-1"/>
        </w:rPr>
        <w:t xml:space="preserve"> </w:t>
      </w:r>
      <w:r w:rsidRPr="00024D05">
        <w:rPr>
          <w:rFonts w:ascii="Arial Narrow" w:hAnsi="Arial Narrow"/>
        </w:rPr>
        <w:t>el</w:t>
      </w:r>
      <w:r w:rsidRPr="00024D05">
        <w:rPr>
          <w:rFonts w:ascii="Arial Narrow" w:hAnsi="Arial Narrow"/>
          <w:spacing w:val="-2"/>
        </w:rPr>
        <w:t xml:space="preserve"> </w:t>
      </w:r>
      <w:r w:rsidRPr="00024D05">
        <w:rPr>
          <w:rFonts w:ascii="Arial Narrow" w:hAnsi="Arial Narrow"/>
        </w:rPr>
        <w:t>artículo</w:t>
      </w:r>
      <w:r w:rsidRPr="00024D05">
        <w:rPr>
          <w:rFonts w:ascii="Arial Narrow" w:hAnsi="Arial Narrow"/>
          <w:spacing w:val="-2"/>
        </w:rPr>
        <w:t xml:space="preserve"> </w:t>
      </w:r>
      <w:r w:rsidRPr="00024D05">
        <w:rPr>
          <w:rFonts w:ascii="Arial Narrow" w:hAnsi="Arial Narrow"/>
        </w:rPr>
        <w:t>102</w:t>
      </w:r>
      <w:r w:rsidRPr="00024D05">
        <w:rPr>
          <w:rFonts w:ascii="Arial Narrow" w:hAnsi="Arial Narrow"/>
          <w:spacing w:val="-2"/>
        </w:rPr>
        <w:t xml:space="preserve"> </w:t>
      </w:r>
      <w:r w:rsidRPr="00024D05">
        <w:rPr>
          <w:rFonts w:ascii="Arial Narrow" w:hAnsi="Arial Narrow"/>
        </w:rPr>
        <w:t>de</w:t>
      </w:r>
      <w:r w:rsidRPr="00024D05">
        <w:rPr>
          <w:rFonts w:ascii="Arial Narrow" w:hAnsi="Arial Narrow"/>
          <w:spacing w:val="-1"/>
        </w:rPr>
        <w:t xml:space="preserve"> </w:t>
      </w:r>
      <w:r w:rsidRPr="00024D05">
        <w:rPr>
          <w:rFonts w:ascii="Arial Narrow" w:hAnsi="Arial Narrow"/>
        </w:rPr>
        <w:t>la</w:t>
      </w:r>
      <w:r w:rsidRPr="00024D05">
        <w:rPr>
          <w:rFonts w:ascii="Arial Narrow" w:hAnsi="Arial Narrow"/>
          <w:spacing w:val="-2"/>
        </w:rPr>
        <w:t xml:space="preserve"> </w:t>
      </w:r>
      <w:r w:rsidRPr="00024D05">
        <w:rPr>
          <w:rFonts w:ascii="Arial Narrow" w:hAnsi="Arial Narrow"/>
        </w:rPr>
        <w:t>ley</w:t>
      </w:r>
      <w:r w:rsidRPr="00024D05">
        <w:rPr>
          <w:rFonts w:ascii="Arial Narrow" w:hAnsi="Arial Narrow"/>
          <w:spacing w:val="-2"/>
        </w:rPr>
        <w:t xml:space="preserve"> </w:t>
      </w:r>
      <w:r w:rsidRPr="00024D05">
        <w:rPr>
          <w:rFonts w:ascii="Arial Narrow" w:hAnsi="Arial Narrow"/>
        </w:rPr>
        <w:t>2200</w:t>
      </w:r>
      <w:r w:rsidRPr="00024D05">
        <w:rPr>
          <w:rFonts w:ascii="Arial Narrow" w:hAnsi="Arial Narrow"/>
          <w:spacing w:val="-2"/>
        </w:rPr>
        <w:t xml:space="preserve"> </w:t>
      </w:r>
      <w:r w:rsidRPr="00024D05">
        <w:rPr>
          <w:rFonts w:ascii="Arial Narrow" w:hAnsi="Arial Narrow"/>
        </w:rPr>
        <w:t>de</w:t>
      </w:r>
      <w:r w:rsidRPr="00024D05">
        <w:rPr>
          <w:rFonts w:ascii="Arial Narrow" w:hAnsi="Arial Narrow"/>
          <w:spacing w:val="-1"/>
        </w:rPr>
        <w:t xml:space="preserve"> </w:t>
      </w:r>
      <w:r w:rsidRPr="00024D05">
        <w:rPr>
          <w:rFonts w:ascii="Arial Narrow" w:hAnsi="Arial Narrow"/>
        </w:rPr>
        <w:t>2022.</w:t>
      </w:r>
    </w:p>
    <w:p w14:paraId="24FE110D" w14:textId="1197B8CC" w:rsidR="001B5FDB" w:rsidRPr="00024D05" w:rsidRDefault="001B5FDB" w:rsidP="0061773C">
      <w:pPr>
        <w:pStyle w:val="Sinespaciado"/>
        <w:jc w:val="both"/>
        <w:rPr>
          <w:rFonts w:ascii="Arial Narrow" w:hAnsi="Arial Narrow" w:cs="Arial"/>
          <w:b/>
          <w:bCs/>
          <w:color w:val="000000"/>
          <w:sz w:val="24"/>
          <w:szCs w:val="24"/>
        </w:rPr>
      </w:pPr>
    </w:p>
    <w:p w14:paraId="4EEB0010" w14:textId="3F3A0610" w:rsidR="0061773C" w:rsidRPr="00024D05" w:rsidRDefault="0061773C" w:rsidP="0061773C">
      <w:pPr>
        <w:pStyle w:val="Sinespaciado"/>
        <w:jc w:val="both"/>
        <w:rPr>
          <w:rFonts w:ascii="Arial Narrow" w:hAnsi="Arial Narrow" w:cs="Arial"/>
          <w:sz w:val="24"/>
          <w:szCs w:val="24"/>
        </w:rPr>
      </w:pPr>
    </w:p>
    <w:p w14:paraId="423E6FC3" w14:textId="6B4B24B4" w:rsidR="00C26930" w:rsidRPr="00024D05" w:rsidRDefault="00612FC6" w:rsidP="006D404B">
      <w:pPr>
        <w:pStyle w:val="Textoindependiente"/>
        <w:rPr>
          <w:rFonts w:ascii="Arial Narrow" w:hAnsi="Arial Narrow"/>
        </w:rPr>
      </w:pPr>
      <w:r>
        <w:rPr>
          <w:rFonts w:ascii="Arial Narrow" w:hAnsi="Arial Narrow"/>
        </w:rPr>
        <w:t xml:space="preserve">Cordialmente, </w:t>
      </w:r>
    </w:p>
    <w:p w14:paraId="21C65066" w14:textId="77777777" w:rsidR="00DB55EE" w:rsidRPr="00024D05" w:rsidRDefault="00DB55EE" w:rsidP="00C42366">
      <w:pPr>
        <w:pStyle w:val="Textoindependiente"/>
        <w:rPr>
          <w:rFonts w:ascii="Arial Narrow" w:hAnsi="Arial Narrow"/>
        </w:rPr>
      </w:pPr>
    </w:p>
    <w:p w14:paraId="7F564B5A" w14:textId="77777777" w:rsidR="001E75F1" w:rsidRPr="001E75F1" w:rsidRDefault="001E75F1" w:rsidP="001E75F1">
      <w:pPr>
        <w:pStyle w:val="Sinespaciado"/>
        <w:ind w:left="113" w:right="-113"/>
        <w:jc w:val="center"/>
        <w:rPr>
          <w:rFonts w:ascii="Arial Narrow" w:hAnsi="Arial Narrow"/>
          <w:b/>
          <w:sz w:val="24"/>
          <w:szCs w:val="24"/>
          <w:lang w:val="es-ES"/>
        </w:rPr>
      </w:pPr>
    </w:p>
    <w:p w14:paraId="432F97D8" w14:textId="77777777" w:rsidR="00612FC6" w:rsidRDefault="00612FC6" w:rsidP="001E75F1">
      <w:pPr>
        <w:pStyle w:val="Sinespaciado"/>
        <w:ind w:left="113" w:right="-113"/>
        <w:jc w:val="center"/>
        <w:rPr>
          <w:rFonts w:ascii="Arial Narrow" w:hAnsi="Arial Narrow"/>
          <w:b/>
          <w:sz w:val="24"/>
          <w:szCs w:val="24"/>
          <w:lang w:val="es-ES"/>
        </w:rPr>
      </w:pPr>
    </w:p>
    <w:p w14:paraId="2C95C5CA" w14:textId="6E4E0C02" w:rsidR="001E75F1" w:rsidRPr="001E75F1" w:rsidRDefault="001E75F1" w:rsidP="001E75F1">
      <w:pPr>
        <w:pStyle w:val="Sinespaciado"/>
        <w:ind w:left="113" w:right="-113"/>
        <w:jc w:val="center"/>
        <w:rPr>
          <w:rFonts w:ascii="Arial Narrow" w:hAnsi="Arial Narrow"/>
          <w:b/>
          <w:sz w:val="24"/>
          <w:szCs w:val="24"/>
          <w:lang w:val="es-ES"/>
        </w:rPr>
      </w:pPr>
      <w:r w:rsidRPr="001E75F1">
        <w:rPr>
          <w:rFonts w:ascii="Arial Narrow" w:hAnsi="Arial Narrow"/>
          <w:b/>
          <w:sz w:val="24"/>
          <w:szCs w:val="24"/>
          <w:lang w:val="es-ES"/>
        </w:rPr>
        <w:t>CAROLINA ZAPATA RUIZ</w:t>
      </w:r>
    </w:p>
    <w:p w14:paraId="08D1A73C" w14:textId="79E20105" w:rsidR="001E75F1" w:rsidRPr="001E75F1" w:rsidRDefault="001E75F1" w:rsidP="001E75F1">
      <w:pPr>
        <w:pStyle w:val="Sinespaciado"/>
        <w:ind w:left="113" w:right="-113"/>
        <w:jc w:val="center"/>
        <w:rPr>
          <w:rFonts w:ascii="Arial Narrow" w:hAnsi="Arial Narrow"/>
          <w:b/>
          <w:sz w:val="24"/>
          <w:szCs w:val="24"/>
          <w:lang w:val="es-ES"/>
        </w:rPr>
      </w:pPr>
      <w:r w:rsidRPr="001E75F1">
        <w:rPr>
          <w:rFonts w:ascii="Arial Narrow" w:hAnsi="Arial Narrow"/>
          <w:b/>
          <w:sz w:val="24"/>
          <w:szCs w:val="24"/>
          <w:lang w:val="es-ES"/>
        </w:rPr>
        <w:t>Diputad</w:t>
      </w:r>
      <w:r w:rsidR="00612FC6">
        <w:rPr>
          <w:rFonts w:ascii="Arial Narrow" w:hAnsi="Arial Narrow"/>
          <w:b/>
          <w:sz w:val="24"/>
          <w:szCs w:val="24"/>
          <w:lang w:val="es-ES"/>
        </w:rPr>
        <w:t>a</w:t>
      </w:r>
      <w:r w:rsidRPr="001E75F1">
        <w:rPr>
          <w:rFonts w:ascii="Arial Narrow" w:hAnsi="Arial Narrow"/>
          <w:b/>
          <w:sz w:val="24"/>
          <w:szCs w:val="24"/>
          <w:lang w:val="es-ES"/>
        </w:rPr>
        <w:t xml:space="preserve"> Ponente</w:t>
      </w:r>
    </w:p>
    <w:p w14:paraId="6E095BE5" w14:textId="37B427B8" w:rsidR="001E75F1" w:rsidRPr="001E75F1" w:rsidRDefault="001E75F1" w:rsidP="001E75F1">
      <w:pPr>
        <w:pStyle w:val="Sinespaciado"/>
        <w:ind w:left="113" w:right="-113"/>
        <w:jc w:val="center"/>
        <w:rPr>
          <w:rFonts w:ascii="Arial Narrow" w:hAnsi="Arial Narrow"/>
          <w:b/>
          <w:sz w:val="24"/>
          <w:szCs w:val="24"/>
          <w:lang w:val="es-ES"/>
        </w:rPr>
      </w:pPr>
      <w:r w:rsidRPr="001E75F1">
        <w:rPr>
          <w:rFonts w:ascii="Arial Narrow" w:hAnsi="Arial Narrow"/>
          <w:b/>
          <w:sz w:val="24"/>
          <w:szCs w:val="24"/>
          <w:lang w:val="es-ES"/>
        </w:rPr>
        <w:t>(Original Firmado)</w:t>
      </w:r>
    </w:p>
    <w:p w14:paraId="39FE2BA4" w14:textId="1108F9C4" w:rsidR="00406797" w:rsidRPr="00024D05" w:rsidRDefault="00406797" w:rsidP="001E75F1">
      <w:pPr>
        <w:pStyle w:val="Sinespaciado"/>
        <w:ind w:left="113" w:right="-113"/>
        <w:jc w:val="center"/>
        <w:rPr>
          <w:rFonts w:ascii="Arial Narrow" w:hAnsi="Arial Narrow" w:cs="Arial"/>
          <w:b/>
          <w:sz w:val="24"/>
          <w:szCs w:val="24"/>
        </w:rPr>
      </w:pPr>
    </w:p>
    <w:sectPr w:rsidR="00406797" w:rsidRPr="00024D05" w:rsidSect="00DC4883">
      <w:headerReference w:type="default" r:id="rId8"/>
      <w:footerReference w:type="default" r:id="rId9"/>
      <w:pgSz w:w="11907" w:h="16839" w:code="9"/>
      <w:pgMar w:top="1240" w:right="1020" w:bottom="1640" w:left="1020" w:header="1049" w:footer="1395" w:gutter="0"/>
      <w:pgBorders w:offsetFrom="page">
        <w:top w:val="double" w:sz="4" w:space="25" w:color="00B0F0"/>
        <w:left w:val="double" w:sz="4" w:space="25" w:color="00B0F0"/>
        <w:bottom w:val="double" w:sz="4" w:space="25" w:color="00B0F0"/>
        <w:right w:val="double" w:sz="4" w:space="25" w:color="00B0F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4D5D3" w14:textId="77777777" w:rsidR="000924E8" w:rsidRDefault="000924E8" w:rsidP="006A669C">
      <w:r>
        <w:separator/>
      </w:r>
    </w:p>
  </w:endnote>
  <w:endnote w:type="continuationSeparator" w:id="0">
    <w:p w14:paraId="7E502C31" w14:textId="77777777" w:rsidR="000924E8" w:rsidRDefault="000924E8" w:rsidP="006A6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178F" w14:textId="77777777" w:rsidR="00BC714C" w:rsidRDefault="00BC714C">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9FFDE" w14:textId="77777777" w:rsidR="000924E8" w:rsidRDefault="000924E8" w:rsidP="006A669C">
      <w:r>
        <w:separator/>
      </w:r>
    </w:p>
  </w:footnote>
  <w:footnote w:type="continuationSeparator" w:id="0">
    <w:p w14:paraId="25401F0D" w14:textId="77777777" w:rsidR="000924E8" w:rsidRDefault="000924E8" w:rsidP="006A6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67B45" w14:textId="77777777" w:rsidR="00BC714C" w:rsidRPr="003A559A" w:rsidRDefault="00BC714C" w:rsidP="00910BD2">
    <w:pPr>
      <w:pStyle w:val="Ttulo1"/>
      <w:ind w:left="0"/>
      <w:jc w:val="left"/>
      <w:rPr>
        <w:noProof/>
        <w:sz w:val="20"/>
        <w:szCs w:val="20"/>
        <w:u w:val="single"/>
        <w:lang w:val="es-CO" w:eastAsia="es-CO"/>
      </w:rPr>
    </w:pPr>
    <w:r w:rsidRPr="003A559A">
      <w:rPr>
        <w:noProof/>
        <w:sz w:val="20"/>
        <w:szCs w:val="20"/>
        <w:u w:val="single"/>
        <w:lang w:val="es-CO" w:eastAsia="es-CO"/>
      </w:rPr>
      <w:drawing>
        <wp:anchor distT="0" distB="0" distL="114300" distR="114300" simplePos="0" relativeHeight="251669504" behindDoc="0" locked="0" layoutInCell="1" allowOverlap="1" wp14:anchorId="070F879F" wp14:editId="79D28CFD">
          <wp:simplePos x="0" y="0"/>
          <wp:positionH relativeFrom="column">
            <wp:posOffset>1209675</wp:posOffset>
          </wp:positionH>
          <wp:positionV relativeFrom="paragraph">
            <wp:posOffset>-247014</wp:posOffset>
          </wp:positionV>
          <wp:extent cx="2905125" cy="438150"/>
          <wp:effectExtent l="0" t="0" r="9525" b="0"/>
          <wp:wrapNone/>
          <wp:docPr id="1" name="Imagen 1" descr="Asamblea de Córdo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samblea de Córdo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40C7D" w14:textId="2D4E1D32" w:rsidR="00BC714C" w:rsidRPr="003A559A" w:rsidRDefault="00BC714C" w:rsidP="00910BD2">
    <w:pPr>
      <w:pStyle w:val="Sinespaciado"/>
      <w:pBdr>
        <w:bottom w:val="single" w:sz="4" w:space="1" w:color="auto"/>
      </w:pBdr>
      <w:jc w:val="both"/>
      <w:rPr>
        <w:rFonts w:ascii="Arial" w:hAnsi="Arial" w:cs="Arial"/>
        <w:b/>
        <w:noProof/>
        <w:sz w:val="20"/>
        <w:szCs w:val="20"/>
        <w:lang w:eastAsia="es-CO"/>
      </w:rPr>
    </w:pPr>
    <w:r w:rsidRPr="003A559A">
      <w:rPr>
        <w:rFonts w:ascii="Arial" w:hAnsi="Arial" w:cs="Arial"/>
        <w:b/>
        <w:noProof/>
        <w:sz w:val="20"/>
        <w:szCs w:val="20"/>
        <w:lang w:eastAsia="es-CO"/>
      </w:rPr>
      <w:t xml:space="preserve">INFORME PARA PRIMER DEBATE ANTE LA COMISION </w:t>
    </w:r>
    <w:r w:rsidR="007779D5">
      <w:rPr>
        <w:rFonts w:ascii="Arial" w:hAnsi="Arial" w:cs="Arial"/>
        <w:b/>
        <w:noProof/>
        <w:sz w:val="20"/>
        <w:szCs w:val="20"/>
        <w:lang w:eastAsia="es-CO"/>
      </w:rPr>
      <w:t xml:space="preserve">DEL PLAN DE DESARROLLO </w:t>
    </w:r>
    <w:r w:rsidR="001B35DA" w:rsidRPr="003A559A">
      <w:rPr>
        <w:rFonts w:ascii="Arial" w:hAnsi="Arial" w:cs="Arial"/>
        <w:b/>
        <w:noProof/>
        <w:sz w:val="20"/>
        <w:szCs w:val="20"/>
        <w:lang w:eastAsia="es-CO"/>
      </w:rPr>
      <w:t xml:space="preserve"> </w:t>
    </w:r>
    <w:r w:rsidR="005C1543" w:rsidRPr="003A559A">
      <w:rPr>
        <w:rFonts w:ascii="Arial" w:hAnsi="Arial" w:cs="Arial"/>
        <w:b/>
        <w:bCs/>
        <w:color w:val="000000"/>
        <w:sz w:val="20"/>
        <w:szCs w:val="20"/>
      </w:rPr>
      <w:t>“</w:t>
    </w:r>
    <w:r w:rsidR="00024D05" w:rsidRPr="00097F9D">
      <w:rPr>
        <w:i/>
        <w:sz w:val="24"/>
        <w:szCs w:val="24"/>
      </w:rPr>
      <w:t>Por</w:t>
    </w:r>
    <w:r w:rsidR="00024D05" w:rsidRPr="00097F9D">
      <w:rPr>
        <w:i/>
        <w:spacing w:val="-4"/>
        <w:sz w:val="24"/>
        <w:szCs w:val="24"/>
      </w:rPr>
      <w:t xml:space="preserve"> </w:t>
    </w:r>
    <w:r w:rsidR="00024D05" w:rsidRPr="00097F9D">
      <w:rPr>
        <w:i/>
        <w:sz w:val="24"/>
        <w:szCs w:val="24"/>
      </w:rPr>
      <w:t>medio</w:t>
    </w:r>
    <w:r w:rsidR="00024D05" w:rsidRPr="00097F9D">
      <w:rPr>
        <w:i/>
        <w:spacing w:val="-1"/>
        <w:sz w:val="24"/>
        <w:szCs w:val="24"/>
      </w:rPr>
      <w:t xml:space="preserve"> </w:t>
    </w:r>
    <w:r w:rsidR="00024D05" w:rsidRPr="00097F9D">
      <w:rPr>
        <w:i/>
        <w:sz w:val="24"/>
        <w:szCs w:val="24"/>
      </w:rPr>
      <w:t>del</w:t>
    </w:r>
    <w:r w:rsidR="00024D05" w:rsidRPr="00097F9D">
      <w:rPr>
        <w:i/>
        <w:spacing w:val="-14"/>
        <w:sz w:val="24"/>
        <w:szCs w:val="24"/>
      </w:rPr>
      <w:t xml:space="preserve"> </w:t>
    </w:r>
    <w:r w:rsidR="00024D05" w:rsidRPr="00097F9D">
      <w:rPr>
        <w:i/>
        <w:sz w:val="24"/>
        <w:szCs w:val="24"/>
      </w:rPr>
      <w:t>cual se adiciona la</w:t>
    </w:r>
    <w:r w:rsidR="00024D05" w:rsidRPr="00097F9D">
      <w:rPr>
        <w:i/>
        <w:spacing w:val="-4"/>
        <w:sz w:val="24"/>
        <w:szCs w:val="24"/>
      </w:rPr>
      <w:t xml:space="preserve"> </w:t>
    </w:r>
    <w:r w:rsidR="00024D05" w:rsidRPr="00097F9D">
      <w:rPr>
        <w:i/>
        <w:sz w:val="24"/>
        <w:szCs w:val="24"/>
      </w:rPr>
      <w:t>sesión plenaria</w:t>
    </w:r>
    <w:r w:rsidR="00024D05" w:rsidRPr="00097F9D">
      <w:rPr>
        <w:i/>
        <w:spacing w:val="-1"/>
        <w:sz w:val="24"/>
        <w:szCs w:val="24"/>
      </w:rPr>
      <w:t xml:space="preserve"> </w:t>
    </w:r>
    <w:r w:rsidR="00024D05" w:rsidRPr="00097F9D">
      <w:rPr>
        <w:i/>
        <w:sz w:val="24"/>
        <w:szCs w:val="24"/>
      </w:rPr>
      <w:t>de</w:t>
    </w:r>
    <w:r w:rsidR="00024D05" w:rsidRPr="00097F9D">
      <w:rPr>
        <w:i/>
        <w:spacing w:val="-6"/>
        <w:sz w:val="24"/>
        <w:szCs w:val="24"/>
      </w:rPr>
      <w:t xml:space="preserve"> </w:t>
    </w:r>
    <w:r w:rsidR="00024D05" w:rsidRPr="00097F9D">
      <w:rPr>
        <w:i/>
        <w:sz w:val="24"/>
        <w:szCs w:val="24"/>
      </w:rPr>
      <w:t>"Mujeres Cordob</w:t>
    </w:r>
    <w:r w:rsidR="00024D05">
      <w:rPr>
        <w:i/>
        <w:sz w:val="24"/>
        <w:szCs w:val="24"/>
      </w:rPr>
      <w:t>esas</w:t>
    </w:r>
    <w:r w:rsidR="00024D05" w:rsidRPr="00097F9D">
      <w:rPr>
        <w:i/>
        <w:sz w:val="24"/>
        <w:szCs w:val="24"/>
      </w:rPr>
      <w:t>” en el artículo</w:t>
    </w:r>
    <w:r w:rsidR="00024D05" w:rsidRPr="00097F9D">
      <w:rPr>
        <w:i/>
        <w:spacing w:val="-2"/>
        <w:sz w:val="24"/>
        <w:szCs w:val="24"/>
      </w:rPr>
      <w:t xml:space="preserve"> </w:t>
    </w:r>
    <w:r w:rsidR="00024D05" w:rsidRPr="00097F9D">
      <w:rPr>
        <w:i/>
        <w:sz w:val="24"/>
        <w:szCs w:val="24"/>
      </w:rPr>
      <w:t>74</w:t>
    </w:r>
    <w:r w:rsidR="00024D05" w:rsidRPr="00097F9D">
      <w:rPr>
        <w:spacing w:val="32"/>
        <w:sz w:val="24"/>
        <w:szCs w:val="24"/>
      </w:rPr>
      <w:t xml:space="preserve"> </w:t>
    </w:r>
    <w:r w:rsidR="00024D05" w:rsidRPr="00097F9D">
      <w:rPr>
        <w:i/>
        <w:sz w:val="24"/>
        <w:szCs w:val="24"/>
      </w:rPr>
      <w:t>de</w:t>
    </w:r>
    <w:r w:rsidR="00024D05" w:rsidRPr="00097F9D">
      <w:rPr>
        <w:i/>
        <w:spacing w:val="-14"/>
        <w:sz w:val="24"/>
        <w:szCs w:val="24"/>
      </w:rPr>
      <w:t xml:space="preserve"> </w:t>
    </w:r>
    <w:r w:rsidR="00024D05" w:rsidRPr="00097F9D">
      <w:rPr>
        <w:i/>
        <w:sz w:val="24"/>
        <w:szCs w:val="24"/>
      </w:rPr>
      <w:t>la Ordenanza No.</w:t>
    </w:r>
    <w:r w:rsidR="00024D05" w:rsidRPr="00097F9D">
      <w:rPr>
        <w:i/>
        <w:spacing w:val="-5"/>
        <w:sz w:val="24"/>
        <w:szCs w:val="24"/>
      </w:rPr>
      <w:t xml:space="preserve"> </w:t>
    </w:r>
    <w:r w:rsidR="00024D05" w:rsidRPr="00097F9D">
      <w:rPr>
        <w:i/>
        <w:sz w:val="24"/>
        <w:szCs w:val="24"/>
      </w:rPr>
      <w:t xml:space="preserve">002 </w:t>
    </w:r>
    <w:r w:rsidR="00024D05" w:rsidRPr="00097F9D">
      <w:rPr>
        <w:i/>
        <w:spacing w:val="-8"/>
        <w:sz w:val="24"/>
        <w:szCs w:val="24"/>
      </w:rPr>
      <w:t>de</w:t>
    </w:r>
    <w:r w:rsidR="00024D05" w:rsidRPr="00097F9D">
      <w:rPr>
        <w:i/>
        <w:spacing w:val="-9"/>
        <w:sz w:val="24"/>
        <w:szCs w:val="24"/>
      </w:rPr>
      <w:t xml:space="preserve"> </w:t>
    </w:r>
    <w:r w:rsidR="00024D05" w:rsidRPr="00097F9D">
      <w:rPr>
        <w:i/>
        <w:sz w:val="24"/>
        <w:szCs w:val="24"/>
      </w:rPr>
      <w:t>2022,</w:t>
    </w:r>
    <w:r w:rsidR="00024D05" w:rsidRPr="00097F9D">
      <w:rPr>
        <w:i/>
        <w:iCs/>
        <w:sz w:val="24"/>
        <w:szCs w:val="24"/>
      </w:rPr>
      <w:t xml:space="preserve"> Por medio de</w:t>
    </w:r>
    <w:r w:rsidR="00024D05" w:rsidRPr="00097F9D">
      <w:rPr>
        <w:i/>
        <w:iCs/>
        <w:spacing w:val="-5"/>
        <w:sz w:val="24"/>
        <w:szCs w:val="24"/>
      </w:rPr>
      <w:t xml:space="preserve"> </w:t>
    </w:r>
    <w:r w:rsidR="00024D05" w:rsidRPr="00097F9D">
      <w:rPr>
        <w:i/>
        <w:iCs/>
        <w:sz w:val="24"/>
        <w:szCs w:val="24"/>
      </w:rPr>
      <w:t>la cual se</w:t>
    </w:r>
    <w:r w:rsidR="00024D05" w:rsidRPr="00097F9D">
      <w:rPr>
        <w:i/>
        <w:iCs/>
        <w:spacing w:val="-4"/>
        <w:sz w:val="24"/>
        <w:szCs w:val="24"/>
      </w:rPr>
      <w:t xml:space="preserve"> </w:t>
    </w:r>
    <w:r w:rsidR="00024D05" w:rsidRPr="00097F9D">
      <w:rPr>
        <w:i/>
        <w:iCs/>
        <w:sz w:val="24"/>
        <w:szCs w:val="24"/>
      </w:rPr>
      <w:t>adopta el nuevo reglamento interno de la Asamblea Departamental de Córdoba</w:t>
    </w:r>
    <w:r w:rsidR="00024D05">
      <w:rPr>
        <w:i/>
        <w:iCs/>
        <w:sz w:val="24"/>
        <w:szCs w:val="24"/>
      </w:rPr>
      <w:t>”</w:t>
    </w:r>
  </w:p>
  <w:p w14:paraId="073FEC28" w14:textId="77777777" w:rsidR="00BC714C" w:rsidRDefault="00BC714C">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6D1B"/>
    <w:multiLevelType w:val="hybridMultilevel"/>
    <w:tmpl w:val="90348B0A"/>
    <w:lvl w:ilvl="0" w:tplc="4B42AB56">
      <w:start w:val="1"/>
      <w:numFmt w:val="upperLetter"/>
      <w:lvlText w:val="%1."/>
      <w:lvlJc w:val="left"/>
      <w:pPr>
        <w:ind w:left="922" w:hanging="360"/>
      </w:pPr>
      <w:rPr>
        <w:rFonts w:hint="default"/>
      </w:rPr>
    </w:lvl>
    <w:lvl w:ilvl="1" w:tplc="240A0019" w:tentative="1">
      <w:start w:val="1"/>
      <w:numFmt w:val="lowerLetter"/>
      <w:lvlText w:val="%2."/>
      <w:lvlJc w:val="left"/>
      <w:pPr>
        <w:ind w:left="1642" w:hanging="360"/>
      </w:pPr>
    </w:lvl>
    <w:lvl w:ilvl="2" w:tplc="240A001B" w:tentative="1">
      <w:start w:val="1"/>
      <w:numFmt w:val="lowerRoman"/>
      <w:lvlText w:val="%3."/>
      <w:lvlJc w:val="right"/>
      <w:pPr>
        <w:ind w:left="2362" w:hanging="180"/>
      </w:pPr>
    </w:lvl>
    <w:lvl w:ilvl="3" w:tplc="240A000F" w:tentative="1">
      <w:start w:val="1"/>
      <w:numFmt w:val="decimal"/>
      <w:lvlText w:val="%4."/>
      <w:lvlJc w:val="left"/>
      <w:pPr>
        <w:ind w:left="3082" w:hanging="360"/>
      </w:pPr>
    </w:lvl>
    <w:lvl w:ilvl="4" w:tplc="240A0019" w:tentative="1">
      <w:start w:val="1"/>
      <w:numFmt w:val="lowerLetter"/>
      <w:lvlText w:val="%5."/>
      <w:lvlJc w:val="left"/>
      <w:pPr>
        <w:ind w:left="3802" w:hanging="360"/>
      </w:pPr>
    </w:lvl>
    <w:lvl w:ilvl="5" w:tplc="240A001B" w:tentative="1">
      <w:start w:val="1"/>
      <w:numFmt w:val="lowerRoman"/>
      <w:lvlText w:val="%6."/>
      <w:lvlJc w:val="right"/>
      <w:pPr>
        <w:ind w:left="4522" w:hanging="180"/>
      </w:pPr>
    </w:lvl>
    <w:lvl w:ilvl="6" w:tplc="240A000F" w:tentative="1">
      <w:start w:val="1"/>
      <w:numFmt w:val="decimal"/>
      <w:lvlText w:val="%7."/>
      <w:lvlJc w:val="left"/>
      <w:pPr>
        <w:ind w:left="5242" w:hanging="360"/>
      </w:pPr>
    </w:lvl>
    <w:lvl w:ilvl="7" w:tplc="240A0019" w:tentative="1">
      <w:start w:val="1"/>
      <w:numFmt w:val="lowerLetter"/>
      <w:lvlText w:val="%8."/>
      <w:lvlJc w:val="left"/>
      <w:pPr>
        <w:ind w:left="5962" w:hanging="360"/>
      </w:pPr>
    </w:lvl>
    <w:lvl w:ilvl="8" w:tplc="240A001B" w:tentative="1">
      <w:start w:val="1"/>
      <w:numFmt w:val="lowerRoman"/>
      <w:lvlText w:val="%9."/>
      <w:lvlJc w:val="right"/>
      <w:pPr>
        <w:ind w:left="6682" w:hanging="180"/>
      </w:pPr>
    </w:lvl>
  </w:abstractNum>
  <w:abstractNum w:abstractNumId="1" w15:restartNumberingAfterBreak="0">
    <w:nsid w:val="03B57498"/>
    <w:multiLevelType w:val="hybridMultilevel"/>
    <w:tmpl w:val="999673AC"/>
    <w:lvl w:ilvl="0" w:tplc="E6A61016">
      <w:start w:val="1"/>
      <w:numFmt w:val="decimal"/>
      <w:lvlText w:val="%1."/>
      <w:lvlJc w:val="left"/>
      <w:pPr>
        <w:ind w:left="833" w:hanging="348"/>
      </w:pPr>
      <w:rPr>
        <w:rFonts w:ascii="Arial" w:eastAsia="Arial" w:hAnsi="Arial" w:cs="Arial" w:hint="default"/>
        <w:spacing w:val="-15"/>
        <w:w w:val="99"/>
        <w:sz w:val="24"/>
        <w:szCs w:val="24"/>
        <w:lang w:val="es-ES" w:eastAsia="en-US" w:bidi="ar-SA"/>
      </w:rPr>
    </w:lvl>
    <w:lvl w:ilvl="1" w:tplc="A288A426">
      <w:start w:val="1"/>
      <w:numFmt w:val="decimal"/>
      <w:lvlText w:val="%2."/>
      <w:lvlJc w:val="left"/>
      <w:pPr>
        <w:ind w:left="1193" w:hanging="274"/>
      </w:pPr>
      <w:rPr>
        <w:rFonts w:ascii="Arial" w:eastAsia="Arial" w:hAnsi="Arial" w:cs="Arial" w:hint="default"/>
        <w:w w:val="100"/>
        <w:sz w:val="24"/>
        <w:szCs w:val="24"/>
        <w:lang w:val="es-ES" w:eastAsia="en-US" w:bidi="ar-SA"/>
      </w:rPr>
    </w:lvl>
    <w:lvl w:ilvl="2" w:tplc="E572FFD8">
      <w:numFmt w:val="bullet"/>
      <w:lvlText w:val="•"/>
      <w:lvlJc w:val="left"/>
      <w:pPr>
        <w:ind w:left="2200" w:hanging="274"/>
      </w:pPr>
      <w:rPr>
        <w:rFonts w:hint="default"/>
        <w:lang w:val="es-ES" w:eastAsia="en-US" w:bidi="ar-SA"/>
      </w:rPr>
    </w:lvl>
    <w:lvl w:ilvl="3" w:tplc="B90C783E">
      <w:numFmt w:val="bullet"/>
      <w:lvlText w:val="•"/>
      <w:lvlJc w:val="left"/>
      <w:pPr>
        <w:ind w:left="3200" w:hanging="274"/>
      </w:pPr>
      <w:rPr>
        <w:rFonts w:hint="default"/>
        <w:lang w:val="es-ES" w:eastAsia="en-US" w:bidi="ar-SA"/>
      </w:rPr>
    </w:lvl>
    <w:lvl w:ilvl="4" w:tplc="776608FE">
      <w:numFmt w:val="bullet"/>
      <w:lvlText w:val="•"/>
      <w:lvlJc w:val="left"/>
      <w:pPr>
        <w:ind w:left="4200" w:hanging="274"/>
      </w:pPr>
      <w:rPr>
        <w:rFonts w:hint="default"/>
        <w:lang w:val="es-ES" w:eastAsia="en-US" w:bidi="ar-SA"/>
      </w:rPr>
    </w:lvl>
    <w:lvl w:ilvl="5" w:tplc="7494E8E4">
      <w:numFmt w:val="bullet"/>
      <w:lvlText w:val="•"/>
      <w:lvlJc w:val="left"/>
      <w:pPr>
        <w:ind w:left="5201" w:hanging="274"/>
      </w:pPr>
      <w:rPr>
        <w:rFonts w:hint="default"/>
        <w:lang w:val="es-ES" w:eastAsia="en-US" w:bidi="ar-SA"/>
      </w:rPr>
    </w:lvl>
    <w:lvl w:ilvl="6" w:tplc="1CDEE968">
      <w:numFmt w:val="bullet"/>
      <w:lvlText w:val="•"/>
      <w:lvlJc w:val="left"/>
      <w:pPr>
        <w:ind w:left="6201" w:hanging="274"/>
      </w:pPr>
      <w:rPr>
        <w:rFonts w:hint="default"/>
        <w:lang w:val="es-ES" w:eastAsia="en-US" w:bidi="ar-SA"/>
      </w:rPr>
    </w:lvl>
    <w:lvl w:ilvl="7" w:tplc="BB2C1CF2">
      <w:numFmt w:val="bullet"/>
      <w:lvlText w:val="•"/>
      <w:lvlJc w:val="left"/>
      <w:pPr>
        <w:ind w:left="7201" w:hanging="274"/>
      </w:pPr>
      <w:rPr>
        <w:rFonts w:hint="default"/>
        <w:lang w:val="es-ES" w:eastAsia="en-US" w:bidi="ar-SA"/>
      </w:rPr>
    </w:lvl>
    <w:lvl w:ilvl="8" w:tplc="F9D2AACA">
      <w:numFmt w:val="bullet"/>
      <w:lvlText w:val="•"/>
      <w:lvlJc w:val="left"/>
      <w:pPr>
        <w:ind w:left="8201" w:hanging="274"/>
      </w:pPr>
      <w:rPr>
        <w:rFonts w:hint="default"/>
        <w:lang w:val="es-ES" w:eastAsia="en-US" w:bidi="ar-SA"/>
      </w:rPr>
    </w:lvl>
  </w:abstractNum>
  <w:abstractNum w:abstractNumId="2" w15:restartNumberingAfterBreak="0">
    <w:nsid w:val="080442D3"/>
    <w:multiLevelType w:val="hybridMultilevel"/>
    <w:tmpl w:val="E83614D0"/>
    <w:lvl w:ilvl="0" w:tplc="8EC80EB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F20BDD"/>
    <w:multiLevelType w:val="hybridMultilevel"/>
    <w:tmpl w:val="253600A4"/>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B8D59BC"/>
    <w:multiLevelType w:val="hybridMultilevel"/>
    <w:tmpl w:val="325E90F8"/>
    <w:lvl w:ilvl="0" w:tplc="3FE80042">
      <w:start w:val="4"/>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11324ECD"/>
    <w:multiLevelType w:val="multilevel"/>
    <w:tmpl w:val="90CC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C6517"/>
    <w:multiLevelType w:val="hybridMultilevel"/>
    <w:tmpl w:val="82B27910"/>
    <w:lvl w:ilvl="0" w:tplc="F82A0358">
      <w:start w:val="1"/>
      <w:numFmt w:val="decimal"/>
      <w:lvlText w:val="%1."/>
      <w:lvlJc w:val="left"/>
      <w:pPr>
        <w:ind w:left="644" w:hanging="360"/>
      </w:pPr>
      <w:rPr>
        <w:rFonts w:hint="default"/>
        <w:b/>
        <w:bCs/>
        <w:w w:val="105"/>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7" w15:restartNumberingAfterBreak="0">
    <w:nsid w:val="18B332CC"/>
    <w:multiLevelType w:val="hybridMultilevel"/>
    <w:tmpl w:val="81528ED2"/>
    <w:lvl w:ilvl="0" w:tplc="240A000F">
      <w:start w:val="4"/>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8" w15:restartNumberingAfterBreak="0">
    <w:nsid w:val="1C0B03D9"/>
    <w:multiLevelType w:val="hybridMultilevel"/>
    <w:tmpl w:val="EEB8AB1E"/>
    <w:lvl w:ilvl="0" w:tplc="209C51FE">
      <w:start w:val="1"/>
      <w:numFmt w:val="lowerRoman"/>
      <w:lvlText w:val="%1)"/>
      <w:lvlJc w:val="left"/>
      <w:pPr>
        <w:ind w:left="765" w:hanging="72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9" w15:restartNumberingAfterBreak="0">
    <w:nsid w:val="239F3B8C"/>
    <w:multiLevelType w:val="multilevel"/>
    <w:tmpl w:val="D08AF2FA"/>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1695603"/>
    <w:multiLevelType w:val="hybridMultilevel"/>
    <w:tmpl w:val="45A417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3F87FF5"/>
    <w:multiLevelType w:val="multilevel"/>
    <w:tmpl w:val="D08AF2FA"/>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E56226B"/>
    <w:multiLevelType w:val="multilevel"/>
    <w:tmpl w:val="D08AF2FA"/>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F5731A6"/>
    <w:multiLevelType w:val="hybridMultilevel"/>
    <w:tmpl w:val="10CCC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3D501E"/>
    <w:multiLevelType w:val="hybridMultilevel"/>
    <w:tmpl w:val="CA9EAAFE"/>
    <w:lvl w:ilvl="0" w:tplc="240A000F">
      <w:start w:val="1"/>
      <w:numFmt w:val="decimal"/>
      <w:lvlText w:val="%1."/>
      <w:lvlJc w:val="left"/>
      <w:pPr>
        <w:ind w:left="1085" w:hanging="360"/>
      </w:pPr>
    </w:lvl>
    <w:lvl w:ilvl="1" w:tplc="240A0019" w:tentative="1">
      <w:start w:val="1"/>
      <w:numFmt w:val="lowerLetter"/>
      <w:lvlText w:val="%2."/>
      <w:lvlJc w:val="left"/>
      <w:pPr>
        <w:ind w:left="1805" w:hanging="360"/>
      </w:pPr>
    </w:lvl>
    <w:lvl w:ilvl="2" w:tplc="240A001B" w:tentative="1">
      <w:start w:val="1"/>
      <w:numFmt w:val="lowerRoman"/>
      <w:lvlText w:val="%3."/>
      <w:lvlJc w:val="right"/>
      <w:pPr>
        <w:ind w:left="2525" w:hanging="180"/>
      </w:pPr>
    </w:lvl>
    <w:lvl w:ilvl="3" w:tplc="240A000F" w:tentative="1">
      <w:start w:val="1"/>
      <w:numFmt w:val="decimal"/>
      <w:lvlText w:val="%4."/>
      <w:lvlJc w:val="left"/>
      <w:pPr>
        <w:ind w:left="3245" w:hanging="360"/>
      </w:pPr>
    </w:lvl>
    <w:lvl w:ilvl="4" w:tplc="240A0019" w:tentative="1">
      <w:start w:val="1"/>
      <w:numFmt w:val="lowerLetter"/>
      <w:lvlText w:val="%5."/>
      <w:lvlJc w:val="left"/>
      <w:pPr>
        <w:ind w:left="3965" w:hanging="360"/>
      </w:pPr>
    </w:lvl>
    <w:lvl w:ilvl="5" w:tplc="240A001B" w:tentative="1">
      <w:start w:val="1"/>
      <w:numFmt w:val="lowerRoman"/>
      <w:lvlText w:val="%6."/>
      <w:lvlJc w:val="right"/>
      <w:pPr>
        <w:ind w:left="4685" w:hanging="180"/>
      </w:pPr>
    </w:lvl>
    <w:lvl w:ilvl="6" w:tplc="240A000F" w:tentative="1">
      <w:start w:val="1"/>
      <w:numFmt w:val="decimal"/>
      <w:lvlText w:val="%7."/>
      <w:lvlJc w:val="left"/>
      <w:pPr>
        <w:ind w:left="5405" w:hanging="360"/>
      </w:pPr>
    </w:lvl>
    <w:lvl w:ilvl="7" w:tplc="240A0019" w:tentative="1">
      <w:start w:val="1"/>
      <w:numFmt w:val="lowerLetter"/>
      <w:lvlText w:val="%8."/>
      <w:lvlJc w:val="left"/>
      <w:pPr>
        <w:ind w:left="6125" w:hanging="360"/>
      </w:pPr>
    </w:lvl>
    <w:lvl w:ilvl="8" w:tplc="240A001B" w:tentative="1">
      <w:start w:val="1"/>
      <w:numFmt w:val="lowerRoman"/>
      <w:lvlText w:val="%9."/>
      <w:lvlJc w:val="right"/>
      <w:pPr>
        <w:ind w:left="6845" w:hanging="180"/>
      </w:pPr>
    </w:lvl>
  </w:abstractNum>
  <w:abstractNum w:abstractNumId="15" w15:restartNumberingAfterBreak="0">
    <w:nsid w:val="479B3CD2"/>
    <w:multiLevelType w:val="hybridMultilevel"/>
    <w:tmpl w:val="F9C46E8C"/>
    <w:lvl w:ilvl="0" w:tplc="92C2B79A">
      <w:start w:val="1"/>
      <w:numFmt w:val="upperRoman"/>
      <w:lvlText w:val="%1."/>
      <w:lvlJc w:val="left"/>
      <w:pPr>
        <w:ind w:left="922" w:hanging="579"/>
        <w:jc w:val="right"/>
      </w:pPr>
      <w:rPr>
        <w:rFonts w:hint="default"/>
        <w:b/>
        <w:bCs/>
        <w:w w:val="100"/>
        <w:lang w:val="es-ES" w:eastAsia="en-US" w:bidi="ar-SA"/>
      </w:rPr>
    </w:lvl>
    <w:lvl w:ilvl="1" w:tplc="3C7AA6EA">
      <w:start w:val="1"/>
      <w:numFmt w:val="upperLetter"/>
      <w:lvlText w:val="%2."/>
      <w:lvlJc w:val="left"/>
      <w:pPr>
        <w:ind w:left="922" w:hanging="360"/>
      </w:pPr>
      <w:rPr>
        <w:rFonts w:ascii="Verdana" w:eastAsia="Verdana" w:hAnsi="Verdana" w:cs="Verdana" w:hint="default"/>
        <w:spacing w:val="-1"/>
        <w:w w:val="100"/>
        <w:sz w:val="24"/>
        <w:szCs w:val="24"/>
        <w:lang w:val="es-ES" w:eastAsia="en-US" w:bidi="ar-SA"/>
      </w:rPr>
    </w:lvl>
    <w:lvl w:ilvl="2" w:tplc="078CFD8A">
      <w:numFmt w:val="bullet"/>
      <w:lvlText w:val="•"/>
      <w:lvlJc w:val="left"/>
      <w:pPr>
        <w:ind w:left="2568" w:hanging="360"/>
      </w:pPr>
      <w:rPr>
        <w:rFonts w:hint="default"/>
        <w:lang w:val="es-ES" w:eastAsia="en-US" w:bidi="ar-SA"/>
      </w:rPr>
    </w:lvl>
    <w:lvl w:ilvl="3" w:tplc="541C4842">
      <w:numFmt w:val="bullet"/>
      <w:lvlText w:val="•"/>
      <w:lvlJc w:val="left"/>
      <w:pPr>
        <w:ind w:left="3392" w:hanging="360"/>
      </w:pPr>
      <w:rPr>
        <w:rFonts w:hint="default"/>
        <w:lang w:val="es-ES" w:eastAsia="en-US" w:bidi="ar-SA"/>
      </w:rPr>
    </w:lvl>
    <w:lvl w:ilvl="4" w:tplc="789A1CEC">
      <w:numFmt w:val="bullet"/>
      <w:lvlText w:val="•"/>
      <w:lvlJc w:val="left"/>
      <w:pPr>
        <w:ind w:left="4216" w:hanging="360"/>
      </w:pPr>
      <w:rPr>
        <w:rFonts w:hint="default"/>
        <w:lang w:val="es-ES" w:eastAsia="en-US" w:bidi="ar-SA"/>
      </w:rPr>
    </w:lvl>
    <w:lvl w:ilvl="5" w:tplc="E1BEF252">
      <w:numFmt w:val="bullet"/>
      <w:lvlText w:val="•"/>
      <w:lvlJc w:val="left"/>
      <w:pPr>
        <w:ind w:left="5040" w:hanging="360"/>
      </w:pPr>
      <w:rPr>
        <w:rFonts w:hint="default"/>
        <w:lang w:val="es-ES" w:eastAsia="en-US" w:bidi="ar-SA"/>
      </w:rPr>
    </w:lvl>
    <w:lvl w:ilvl="6" w:tplc="D53C0A08">
      <w:numFmt w:val="bullet"/>
      <w:lvlText w:val="•"/>
      <w:lvlJc w:val="left"/>
      <w:pPr>
        <w:ind w:left="5864" w:hanging="360"/>
      </w:pPr>
      <w:rPr>
        <w:rFonts w:hint="default"/>
        <w:lang w:val="es-ES" w:eastAsia="en-US" w:bidi="ar-SA"/>
      </w:rPr>
    </w:lvl>
    <w:lvl w:ilvl="7" w:tplc="0F0A494A">
      <w:numFmt w:val="bullet"/>
      <w:lvlText w:val="•"/>
      <w:lvlJc w:val="left"/>
      <w:pPr>
        <w:ind w:left="6688" w:hanging="360"/>
      </w:pPr>
      <w:rPr>
        <w:rFonts w:hint="default"/>
        <w:lang w:val="es-ES" w:eastAsia="en-US" w:bidi="ar-SA"/>
      </w:rPr>
    </w:lvl>
    <w:lvl w:ilvl="8" w:tplc="033A3A36">
      <w:numFmt w:val="bullet"/>
      <w:lvlText w:val="•"/>
      <w:lvlJc w:val="left"/>
      <w:pPr>
        <w:ind w:left="7512" w:hanging="360"/>
      </w:pPr>
      <w:rPr>
        <w:rFonts w:hint="default"/>
        <w:lang w:val="es-ES" w:eastAsia="en-US" w:bidi="ar-SA"/>
      </w:rPr>
    </w:lvl>
  </w:abstractNum>
  <w:abstractNum w:abstractNumId="16" w15:restartNumberingAfterBreak="0">
    <w:nsid w:val="48BE645B"/>
    <w:multiLevelType w:val="hybridMultilevel"/>
    <w:tmpl w:val="D7603FAE"/>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95200EC"/>
    <w:multiLevelType w:val="hybridMultilevel"/>
    <w:tmpl w:val="D7603FAE"/>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C78610F"/>
    <w:multiLevelType w:val="hybridMultilevel"/>
    <w:tmpl w:val="35C29DE8"/>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16A1895"/>
    <w:multiLevelType w:val="hybridMultilevel"/>
    <w:tmpl w:val="8D3EEB36"/>
    <w:lvl w:ilvl="0" w:tplc="09A09C02">
      <w:start w:val="1"/>
      <w:numFmt w:val="lowerLetter"/>
      <w:lvlText w:val="%1."/>
      <w:lvlJc w:val="left"/>
      <w:pPr>
        <w:ind w:left="1461" w:hanging="726"/>
      </w:pPr>
      <w:rPr>
        <w:rFonts w:ascii="Arial" w:eastAsia="Arial" w:hAnsi="Arial" w:cs="Arial" w:hint="default"/>
        <w:spacing w:val="-7"/>
        <w:w w:val="99"/>
        <w:sz w:val="22"/>
        <w:szCs w:val="22"/>
        <w:lang w:val="es-ES" w:eastAsia="en-US" w:bidi="ar-SA"/>
      </w:rPr>
    </w:lvl>
    <w:lvl w:ilvl="1" w:tplc="8B387504">
      <w:numFmt w:val="bullet"/>
      <w:lvlText w:val="•"/>
      <w:lvlJc w:val="left"/>
      <w:pPr>
        <w:ind w:left="2380" w:hanging="726"/>
      </w:pPr>
      <w:rPr>
        <w:rFonts w:hint="default"/>
        <w:lang w:val="es-ES" w:eastAsia="en-US" w:bidi="ar-SA"/>
      </w:rPr>
    </w:lvl>
    <w:lvl w:ilvl="2" w:tplc="A1AA5E80">
      <w:numFmt w:val="bullet"/>
      <w:lvlText w:val="•"/>
      <w:lvlJc w:val="left"/>
      <w:pPr>
        <w:ind w:left="3300" w:hanging="726"/>
      </w:pPr>
      <w:rPr>
        <w:rFonts w:hint="default"/>
        <w:lang w:val="es-ES" w:eastAsia="en-US" w:bidi="ar-SA"/>
      </w:rPr>
    </w:lvl>
    <w:lvl w:ilvl="3" w:tplc="DE0AE2DE">
      <w:numFmt w:val="bullet"/>
      <w:lvlText w:val="•"/>
      <w:lvlJc w:val="left"/>
      <w:pPr>
        <w:ind w:left="4220" w:hanging="726"/>
      </w:pPr>
      <w:rPr>
        <w:rFonts w:hint="default"/>
        <w:lang w:val="es-ES" w:eastAsia="en-US" w:bidi="ar-SA"/>
      </w:rPr>
    </w:lvl>
    <w:lvl w:ilvl="4" w:tplc="0D0A77A6">
      <w:numFmt w:val="bullet"/>
      <w:lvlText w:val="•"/>
      <w:lvlJc w:val="left"/>
      <w:pPr>
        <w:ind w:left="5140" w:hanging="726"/>
      </w:pPr>
      <w:rPr>
        <w:rFonts w:hint="default"/>
        <w:lang w:val="es-ES" w:eastAsia="en-US" w:bidi="ar-SA"/>
      </w:rPr>
    </w:lvl>
    <w:lvl w:ilvl="5" w:tplc="78BC5020">
      <w:numFmt w:val="bullet"/>
      <w:lvlText w:val="•"/>
      <w:lvlJc w:val="left"/>
      <w:pPr>
        <w:ind w:left="6060" w:hanging="726"/>
      </w:pPr>
      <w:rPr>
        <w:rFonts w:hint="default"/>
        <w:lang w:val="es-ES" w:eastAsia="en-US" w:bidi="ar-SA"/>
      </w:rPr>
    </w:lvl>
    <w:lvl w:ilvl="6" w:tplc="30548F4C">
      <w:numFmt w:val="bullet"/>
      <w:lvlText w:val="•"/>
      <w:lvlJc w:val="left"/>
      <w:pPr>
        <w:ind w:left="6980" w:hanging="726"/>
      </w:pPr>
      <w:rPr>
        <w:rFonts w:hint="default"/>
        <w:lang w:val="es-ES" w:eastAsia="en-US" w:bidi="ar-SA"/>
      </w:rPr>
    </w:lvl>
    <w:lvl w:ilvl="7" w:tplc="E5407DE6">
      <w:numFmt w:val="bullet"/>
      <w:lvlText w:val="•"/>
      <w:lvlJc w:val="left"/>
      <w:pPr>
        <w:ind w:left="7900" w:hanging="726"/>
      </w:pPr>
      <w:rPr>
        <w:rFonts w:hint="default"/>
        <w:lang w:val="es-ES" w:eastAsia="en-US" w:bidi="ar-SA"/>
      </w:rPr>
    </w:lvl>
    <w:lvl w:ilvl="8" w:tplc="5CC0895C">
      <w:numFmt w:val="bullet"/>
      <w:lvlText w:val="•"/>
      <w:lvlJc w:val="left"/>
      <w:pPr>
        <w:ind w:left="8820" w:hanging="726"/>
      </w:pPr>
      <w:rPr>
        <w:rFonts w:hint="default"/>
        <w:lang w:val="es-ES" w:eastAsia="en-US" w:bidi="ar-SA"/>
      </w:rPr>
    </w:lvl>
  </w:abstractNum>
  <w:abstractNum w:abstractNumId="20" w15:restartNumberingAfterBreak="0">
    <w:nsid w:val="51BA04E4"/>
    <w:multiLevelType w:val="multilevel"/>
    <w:tmpl w:val="A094E19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92B0167"/>
    <w:multiLevelType w:val="hybridMultilevel"/>
    <w:tmpl w:val="0C2C6B52"/>
    <w:lvl w:ilvl="0" w:tplc="9BCEA542">
      <w:numFmt w:val="bullet"/>
      <w:lvlText w:val=""/>
      <w:lvlJc w:val="left"/>
      <w:pPr>
        <w:ind w:left="922" w:hanging="360"/>
      </w:pPr>
      <w:rPr>
        <w:rFonts w:ascii="Symbol" w:eastAsia="Symbol" w:hAnsi="Symbol" w:cs="Symbol" w:hint="default"/>
        <w:w w:val="100"/>
        <w:sz w:val="24"/>
        <w:szCs w:val="24"/>
        <w:lang w:val="es-ES" w:eastAsia="en-US" w:bidi="ar-SA"/>
      </w:rPr>
    </w:lvl>
    <w:lvl w:ilvl="1" w:tplc="799CC1D2">
      <w:numFmt w:val="bullet"/>
      <w:lvlText w:val="•"/>
      <w:lvlJc w:val="left"/>
      <w:pPr>
        <w:ind w:left="1744" w:hanging="360"/>
      </w:pPr>
      <w:rPr>
        <w:rFonts w:hint="default"/>
        <w:lang w:val="es-ES" w:eastAsia="en-US" w:bidi="ar-SA"/>
      </w:rPr>
    </w:lvl>
    <w:lvl w:ilvl="2" w:tplc="061A5B4E">
      <w:numFmt w:val="bullet"/>
      <w:lvlText w:val="•"/>
      <w:lvlJc w:val="left"/>
      <w:pPr>
        <w:ind w:left="2568" w:hanging="360"/>
      </w:pPr>
      <w:rPr>
        <w:rFonts w:hint="default"/>
        <w:lang w:val="es-ES" w:eastAsia="en-US" w:bidi="ar-SA"/>
      </w:rPr>
    </w:lvl>
    <w:lvl w:ilvl="3" w:tplc="374CE6B6">
      <w:numFmt w:val="bullet"/>
      <w:lvlText w:val="•"/>
      <w:lvlJc w:val="left"/>
      <w:pPr>
        <w:ind w:left="3392" w:hanging="360"/>
      </w:pPr>
      <w:rPr>
        <w:rFonts w:hint="default"/>
        <w:lang w:val="es-ES" w:eastAsia="en-US" w:bidi="ar-SA"/>
      </w:rPr>
    </w:lvl>
    <w:lvl w:ilvl="4" w:tplc="5472EDE8">
      <w:numFmt w:val="bullet"/>
      <w:lvlText w:val="•"/>
      <w:lvlJc w:val="left"/>
      <w:pPr>
        <w:ind w:left="4216" w:hanging="360"/>
      </w:pPr>
      <w:rPr>
        <w:rFonts w:hint="default"/>
        <w:lang w:val="es-ES" w:eastAsia="en-US" w:bidi="ar-SA"/>
      </w:rPr>
    </w:lvl>
    <w:lvl w:ilvl="5" w:tplc="7CBA77B0">
      <w:numFmt w:val="bullet"/>
      <w:lvlText w:val="•"/>
      <w:lvlJc w:val="left"/>
      <w:pPr>
        <w:ind w:left="5040" w:hanging="360"/>
      </w:pPr>
      <w:rPr>
        <w:rFonts w:hint="default"/>
        <w:lang w:val="es-ES" w:eastAsia="en-US" w:bidi="ar-SA"/>
      </w:rPr>
    </w:lvl>
    <w:lvl w:ilvl="6" w:tplc="1C6CA156">
      <w:numFmt w:val="bullet"/>
      <w:lvlText w:val="•"/>
      <w:lvlJc w:val="left"/>
      <w:pPr>
        <w:ind w:left="5864" w:hanging="360"/>
      </w:pPr>
      <w:rPr>
        <w:rFonts w:hint="default"/>
        <w:lang w:val="es-ES" w:eastAsia="en-US" w:bidi="ar-SA"/>
      </w:rPr>
    </w:lvl>
    <w:lvl w:ilvl="7" w:tplc="F6282204">
      <w:numFmt w:val="bullet"/>
      <w:lvlText w:val="•"/>
      <w:lvlJc w:val="left"/>
      <w:pPr>
        <w:ind w:left="6688" w:hanging="360"/>
      </w:pPr>
      <w:rPr>
        <w:rFonts w:hint="default"/>
        <w:lang w:val="es-ES" w:eastAsia="en-US" w:bidi="ar-SA"/>
      </w:rPr>
    </w:lvl>
    <w:lvl w:ilvl="8" w:tplc="5BDC9FF0">
      <w:numFmt w:val="bullet"/>
      <w:lvlText w:val="•"/>
      <w:lvlJc w:val="left"/>
      <w:pPr>
        <w:ind w:left="7512" w:hanging="360"/>
      </w:pPr>
      <w:rPr>
        <w:rFonts w:hint="default"/>
        <w:lang w:val="es-ES" w:eastAsia="en-US" w:bidi="ar-SA"/>
      </w:rPr>
    </w:lvl>
  </w:abstractNum>
  <w:abstractNum w:abstractNumId="22" w15:restartNumberingAfterBreak="0">
    <w:nsid w:val="607E192B"/>
    <w:multiLevelType w:val="multilevel"/>
    <w:tmpl w:val="D08AF2FA"/>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2423A3E"/>
    <w:multiLevelType w:val="hybridMultilevel"/>
    <w:tmpl w:val="4E1C0830"/>
    <w:lvl w:ilvl="0" w:tplc="60F4EFF4">
      <w:start w:val="1"/>
      <w:numFmt w:val="upperLetter"/>
      <w:lvlText w:val="%1."/>
      <w:lvlJc w:val="left"/>
      <w:pPr>
        <w:ind w:left="922" w:hanging="360"/>
      </w:pPr>
      <w:rPr>
        <w:rFonts w:hint="default"/>
        <w:spacing w:val="-1"/>
        <w:w w:val="100"/>
        <w:lang w:val="es-ES" w:eastAsia="en-US" w:bidi="ar-SA"/>
      </w:rPr>
    </w:lvl>
    <w:lvl w:ilvl="1" w:tplc="F782D214">
      <w:numFmt w:val="bullet"/>
      <w:lvlText w:val="•"/>
      <w:lvlJc w:val="left"/>
      <w:pPr>
        <w:ind w:left="1744" w:hanging="360"/>
      </w:pPr>
      <w:rPr>
        <w:rFonts w:hint="default"/>
        <w:lang w:val="es-ES" w:eastAsia="en-US" w:bidi="ar-SA"/>
      </w:rPr>
    </w:lvl>
    <w:lvl w:ilvl="2" w:tplc="D9C4B472">
      <w:numFmt w:val="bullet"/>
      <w:lvlText w:val="•"/>
      <w:lvlJc w:val="left"/>
      <w:pPr>
        <w:ind w:left="2568" w:hanging="360"/>
      </w:pPr>
      <w:rPr>
        <w:rFonts w:hint="default"/>
        <w:lang w:val="es-ES" w:eastAsia="en-US" w:bidi="ar-SA"/>
      </w:rPr>
    </w:lvl>
    <w:lvl w:ilvl="3" w:tplc="322C3988">
      <w:numFmt w:val="bullet"/>
      <w:lvlText w:val="•"/>
      <w:lvlJc w:val="left"/>
      <w:pPr>
        <w:ind w:left="3392" w:hanging="360"/>
      </w:pPr>
      <w:rPr>
        <w:rFonts w:hint="default"/>
        <w:lang w:val="es-ES" w:eastAsia="en-US" w:bidi="ar-SA"/>
      </w:rPr>
    </w:lvl>
    <w:lvl w:ilvl="4" w:tplc="7A2663F8">
      <w:numFmt w:val="bullet"/>
      <w:lvlText w:val="•"/>
      <w:lvlJc w:val="left"/>
      <w:pPr>
        <w:ind w:left="4216" w:hanging="360"/>
      </w:pPr>
      <w:rPr>
        <w:rFonts w:hint="default"/>
        <w:lang w:val="es-ES" w:eastAsia="en-US" w:bidi="ar-SA"/>
      </w:rPr>
    </w:lvl>
    <w:lvl w:ilvl="5" w:tplc="AF90BCA0">
      <w:numFmt w:val="bullet"/>
      <w:lvlText w:val="•"/>
      <w:lvlJc w:val="left"/>
      <w:pPr>
        <w:ind w:left="5040" w:hanging="360"/>
      </w:pPr>
      <w:rPr>
        <w:rFonts w:hint="default"/>
        <w:lang w:val="es-ES" w:eastAsia="en-US" w:bidi="ar-SA"/>
      </w:rPr>
    </w:lvl>
    <w:lvl w:ilvl="6" w:tplc="DB32880A">
      <w:numFmt w:val="bullet"/>
      <w:lvlText w:val="•"/>
      <w:lvlJc w:val="left"/>
      <w:pPr>
        <w:ind w:left="5864" w:hanging="360"/>
      </w:pPr>
      <w:rPr>
        <w:rFonts w:hint="default"/>
        <w:lang w:val="es-ES" w:eastAsia="en-US" w:bidi="ar-SA"/>
      </w:rPr>
    </w:lvl>
    <w:lvl w:ilvl="7" w:tplc="73667606">
      <w:numFmt w:val="bullet"/>
      <w:lvlText w:val="•"/>
      <w:lvlJc w:val="left"/>
      <w:pPr>
        <w:ind w:left="6688" w:hanging="360"/>
      </w:pPr>
      <w:rPr>
        <w:rFonts w:hint="default"/>
        <w:lang w:val="es-ES" w:eastAsia="en-US" w:bidi="ar-SA"/>
      </w:rPr>
    </w:lvl>
    <w:lvl w:ilvl="8" w:tplc="46CC508C">
      <w:numFmt w:val="bullet"/>
      <w:lvlText w:val="•"/>
      <w:lvlJc w:val="left"/>
      <w:pPr>
        <w:ind w:left="7512" w:hanging="360"/>
      </w:pPr>
      <w:rPr>
        <w:rFonts w:hint="default"/>
        <w:lang w:val="es-ES" w:eastAsia="en-US" w:bidi="ar-SA"/>
      </w:rPr>
    </w:lvl>
  </w:abstractNum>
  <w:abstractNum w:abstractNumId="24" w15:restartNumberingAfterBreak="0">
    <w:nsid w:val="71325FF9"/>
    <w:multiLevelType w:val="multilevel"/>
    <w:tmpl w:val="0B3C3726"/>
    <w:lvl w:ilvl="0">
      <w:start w:val="1"/>
      <w:numFmt w:val="decimal"/>
      <w:lvlText w:val="%1."/>
      <w:lvlJc w:val="left"/>
      <w:pPr>
        <w:ind w:left="720" w:hanging="360"/>
      </w:pPr>
    </w:lvl>
    <w:lvl w:ilvl="1">
      <w:start w:val="1"/>
      <w:numFmt w:val="decimal"/>
      <w:isLgl/>
      <w:lvlText w:val="%1.%2"/>
      <w:lvlJc w:val="left"/>
      <w:pPr>
        <w:ind w:left="831" w:hanging="405"/>
      </w:pPr>
      <w:rPr>
        <w:rFonts w:hint="default"/>
        <w:lang w:val="es-C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7764E46"/>
    <w:multiLevelType w:val="multilevel"/>
    <w:tmpl w:val="D08AF2FA"/>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172918253">
    <w:abstractNumId w:val="1"/>
  </w:num>
  <w:num w:numId="2" w16cid:durableId="1897546627">
    <w:abstractNumId w:val="24"/>
  </w:num>
  <w:num w:numId="3" w16cid:durableId="910235795">
    <w:abstractNumId w:val="19"/>
  </w:num>
  <w:num w:numId="4" w16cid:durableId="438179107">
    <w:abstractNumId w:val="2"/>
  </w:num>
  <w:num w:numId="5" w16cid:durableId="1504928133">
    <w:abstractNumId w:val="14"/>
  </w:num>
  <w:num w:numId="6" w16cid:durableId="363479739">
    <w:abstractNumId w:val="8"/>
  </w:num>
  <w:num w:numId="7" w16cid:durableId="431248828">
    <w:abstractNumId w:val="4"/>
  </w:num>
  <w:num w:numId="8" w16cid:durableId="526985303">
    <w:abstractNumId w:val="18"/>
  </w:num>
  <w:num w:numId="9" w16cid:durableId="188835221">
    <w:abstractNumId w:val="13"/>
  </w:num>
  <w:num w:numId="10" w16cid:durableId="837378779">
    <w:abstractNumId w:val="12"/>
  </w:num>
  <w:num w:numId="11" w16cid:durableId="949311968">
    <w:abstractNumId w:val="22"/>
  </w:num>
  <w:num w:numId="12" w16cid:durableId="2081517189">
    <w:abstractNumId w:val="20"/>
  </w:num>
  <w:num w:numId="13" w16cid:durableId="1655597949">
    <w:abstractNumId w:val="9"/>
  </w:num>
  <w:num w:numId="14" w16cid:durableId="115682362">
    <w:abstractNumId w:val="17"/>
  </w:num>
  <w:num w:numId="15" w16cid:durableId="43144672">
    <w:abstractNumId w:val="11"/>
  </w:num>
  <w:num w:numId="16" w16cid:durableId="1578395148">
    <w:abstractNumId w:val="25"/>
  </w:num>
  <w:num w:numId="17" w16cid:durableId="295109104">
    <w:abstractNumId w:val="16"/>
  </w:num>
  <w:num w:numId="18" w16cid:durableId="1446922948">
    <w:abstractNumId w:val="7"/>
  </w:num>
  <w:num w:numId="19" w16cid:durableId="1560556123">
    <w:abstractNumId w:val="3"/>
  </w:num>
  <w:num w:numId="20" w16cid:durableId="481775591">
    <w:abstractNumId w:val="21"/>
  </w:num>
  <w:num w:numId="21" w16cid:durableId="2006199209">
    <w:abstractNumId w:val="15"/>
  </w:num>
  <w:num w:numId="22" w16cid:durableId="208884235">
    <w:abstractNumId w:val="23"/>
  </w:num>
  <w:num w:numId="23" w16cid:durableId="390226280">
    <w:abstractNumId w:val="0"/>
  </w:num>
  <w:num w:numId="24" w16cid:durableId="2031754900">
    <w:abstractNumId w:val="5"/>
  </w:num>
  <w:num w:numId="25" w16cid:durableId="1313681508">
    <w:abstractNumId w:val="10"/>
  </w:num>
  <w:num w:numId="26" w16cid:durableId="154883190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defaultTabStop w:val="708"/>
  <w:hyphenationZone w:val="425"/>
  <w:drawingGridHorizontalSpacing w:val="281"/>
  <w:drawingGridVerticalSpacing w:val="191"/>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69C"/>
    <w:rsid w:val="0000161B"/>
    <w:rsid w:val="000020B5"/>
    <w:rsid w:val="000022E3"/>
    <w:rsid w:val="00002CEB"/>
    <w:rsid w:val="00002EAD"/>
    <w:rsid w:val="000113D4"/>
    <w:rsid w:val="0001431B"/>
    <w:rsid w:val="00014538"/>
    <w:rsid w:val="00021BE6"/>
    <w:rsid w:val="00024D05"/>
    <w:rsid w:val="0003328B"/>
    <w:rsid w:val="00035914"/>
    <w:rsid w:val="00035B3B"/>
    <w:rsid w:val="00040C91"/>
    <w:rsid w:val="00047D2B"/>
    <w:rsid w:val="00056A1D"/>
    <w:rsid w:val="000639BD"/>
    <w:rsid w:val="00077B48"/>
    <w:rsid w:val="000849C0"/>
    <w:rsid w:val="000924E8"/>
    <w:rsid w:val="00093408"/>
    <w:rsid w:val="00094D9C"/>
    <w:rsid w:val="000975FF"/>
    <w:rsid w:val="000A2AB5"/>
    <w:rsid w:val="000A4E5A"/>
    <w:rsid w:val="000B42C9"/>
    <w:rsid w:val="000B4D30"/>
    <w:rsid w:val="000B55C2"/>
    <w:rsid w:val="000C41C1"/>
    <w:rsid w:val="000D0DFC"/>
    <w:rsid w:val="000E4B54"/>
    <w:rsid w:val="000E7F81"/>
    <w:rsid w:val="000F0E71"/>
    <w:rsid w:val="00123DD0"/>
    <w:rsid w:val="00130BDC"/>
    <w:rsid w:val="00131FF9"/>
    <w:rsid w:val="00133867"/>
    <w:rsid w:val="00140969"/>
    <w:rsid w:val="001479BB"/>
    <w:rsid w:val="001573C3"/>
    <w:rsid w:val="00180EB8"/>
    <w:rsid w:val="00187941"/>
    <w:rsid w:val="00193E61"/>
    <w:rsid w:val="001A2999"/>
    <w:rsid w:val="001A4A90"/>
    <w:rsid w:val="001B1016"/>
    <w:rsid w:val="001B35DA"/>
    <w:rsid w:val="001B5FDB"/>
    <w:rsid w:val="001B6767"/>
    <w:rsid w:val="001B7199"/>
    <w:rsid w:val="001B7FC2"/>
    <w:rsid w:val="001C1073"/>
    <w:rsid w:val="001C1D69"/>
    <w:rsid w:val="001C3992"/>
    <w:rsid w:val="001D4624"/>
    <w:rsid w:val="001E75F1"/>
    <w:rsid w:val="001F057C"/>
    <w:rsid w:val="002020EA"/>
    <w:rsid w:val="00206EA6"/>
    <w:rsid w:val="00207B9F"/>
    <w:rsid w:val="00211EE8"/>
    <w:rsid w:val="0021547D"/>
    <w:rsid w:val="002171C8"/>
    <w:rsid w:val="00221B2B"/>
    <w:rsid w:val="00221FF7"/>
    <w:rsid w:val="0022678C"/>
    <w:rsid w:val="002309AB"/>
    <w:rsid w:val="00240A40"/>
    <w:rsid w:val="002430F8"/>
    <w:rsid w:val="00244774"/>
    <w:rsid w:val="0024491A"/>
    <w:rsid w:val="0025132E"/>
    <w:rsid w:val="00251F78"/>
    <w:rsid w:val="00253D33"/>
    <w:rsid w:val="00254066"/>
    <w:rsid w:val="00270EF0"/>
    <w:rsid w:val="00272E36"/>
    <w:rsid w:val="00276A8F"/>
    <w:rsid w:val="0028517F"/>
    <w:rsid w:val="0029612E"/>
    <w:rsid w:val="002A03FB"/>
    <w:rsid w:val="002A0479"/>
    <w:rsid w:val="002A198F"/>
    <w:rsid w:val="002A2F3F"/>
    <w:rsid w:val="002B2905"/>
    <w:rsid w:val="002B46DD"/>
    <w:rsid w:val="002C3DA1"/>
    <w:rsid w:val="002C5680"/>
    <w:rsid w:val="002E0B95"/>
    <w:rsid w:val="002E6939"/>
    <w:rsid w:val="002E69A5"/>
    <w:rsid w:val="0030520B"/>
    <w:rsid w:val="003058C2"/>
    <w:rsid w:val="00306A1C"/>
    <w:rsid w:val="00324FAF"/>
    <w:rsid w:val="00334C01"/>
    <w:rsid w:val="00340737"/>
    <w:rsid w:val="00351AE9"/>
    <w:rsid w:val="00352CCC"/>
    <w:rsid w:val="003609EA"/>
    <w:rsid w:val="00361374"/>
    <w:rsid w:val="003778E6"/>
    <w:rsid w:val="00382BC7"/>
    <w:rsid w:val="003838D0"/>
    <w:rsid w:val="00387F3A"/>
    <w:rsid w:val="00394794"/>
    <w:rsid w:val="003978AA"/>
    <w:rsid w:val="003A1018"/>
    <w:rsid w:val="003A559A"/>
    <w:rsid w:val="003B376F"/>
    <w:rsid w:val="003C072E"/>
    <w:rsid w:val="003C0CAD"/>
    <w:rsid w:val="003C3CFA"/>
    <w:rsid w:val="003E4D2D"/>
    <w:rsid w:val="003E561B"/>
    <w:rsid w:val="003E779C"/>
    <w:rsid w:val="00403513"/>
    <w:rsid w:val="00404B7A"/>
    <w:rsid w:val="00405953"/>
    <w:rsid w:val="00406797"/>
    <w:rsid w:val="00413448"/>
    <w:rsid w:val="00416D2B"/>
    <w:rsid w:val="00424F2F"/>
    <w:rsid w:val="00447B7A"/>
    <w:rsid w:val="00456421"/>
    <w:rsid w:val="00457E6D"/>
    <w:rsid w:val="004633B7"/>
    <w:rsid w:val="00463626"/>
    <w:rsid w:val="00481F8C"/>
    <w:rsid w:val="004829F0"/>
    <w:rsid w:val="004872C0"/>
    <w:rsid w:val="004940C8"/>
    <w:rsid w:val="004B0EE2"/>
    <w:rsid w:val="004B4E17"/>
    <w:rsid w:val="004C4891"/>
    <w:rsid w:val="004C48DA"/>
    <w:rsid w:val="004D0EAD"/>
    <w:rsid w:val="004F4F85"/>
    <w:rsid w:val="00502DF0"/>
    <w:rsid w:val="00504CBA"/>
    <w:rsid w:val="005238A1"/>
    <w:rsid w:val="005433DB"/>
    <w:rsid w:val="0056549F"/>
    <w:rsid w:val="00567203"/>
    <w:rsid w:val="0057720E"/>
    <w:rsid w:val="005A5F12"/>
    <w:rsid w:val="005A6EA7"/>
    <w:rsid w:val="005B181B"/>
    <w:rsid w:val="005B29F5"/>
    <w:rsid w:val="005B37D1"/>
    <w:rsid w:val="005C1543"/>
    <w:rsid w:val="005D0F49"/>
    <w:rsid w:val="005D4FED"/>
    <w:rsid w:val="005D6111"/>
    <w:rsid w:val="005E58BD"/>
    <w:rsid w:val="005F437D"/>
    <w:rsid w:val="005F4DC4"/>
    <w:rsid w:val="005F603C"/>
    <w:rsid w:val="005F67DC"/>
    <w:rsid w:val="005F792F"/>
    <w:rsid w:val="00604306"/>
    <w:rsid w:val="00611A14"/>
    <w:rsid w:val="00612FC6"/>
    <w:rsid w:val="00615CAB"/>
    <w:rsid w:val="0061773C"/>
    <w:rsid w:val="006177E9"/>
    <w:rsid w:val="00632045"/>
    <w:rsid w:val="00645944"/>
    <w:rsid w:val="00647B65"/>
    <w:rsid w:val="00652DEB"/>
    <w:rsid w:val="006755FB"/>
    <w:rsid w:val="0068176B"/>
    <w:rsid w:val="00683948"/>
    <w:rsid w:val="00684604"/>
    <w:rsid w:val="0069188E"/>
    <w:rsid w:val="006A0676"/>
    <w:rsid w:val="006A41BA"/>
    <w:rsid w:val="006A669C"/>
    <w:rsid w:val="006B109E"/>
    <w:rsid w:val="006B1358"/>
    <w:rsid w:val="006B3BC5"/>
    <w:rsid w:val="006B7735"/>
    <w:rsid w:val="006C1560"/>
    <w:rsid w:val="006C1ECA"/>
    <w:rsid w:val="006C599A"/>
    <w:rsid w:val="006D26EA"/>
    <w:rsid w:val="006D404B"/>
    <w:rsid w:val="006E4A8F"/>
    <w:rsid w:val="006F7234"/>
    <w:rsid w:val="00704936"/>
    <w:rsid w:val="00717B16"/>
    <w:rsid w:val="00735385"/>
    <w:rsid w:val="00745EF6"/>
    <w:rsid w:val="00746B52"/>
    <w:rsid w:val="00757F5A"/>
    <w:rsid w:val="0076341E"/>
    <w:rsid w:val="00773237"/>
    <w:rsid w:val="007779D5"/>
    <w:rsid w:val="007815A2"/>
    <w:rsid w:val="007935D2"/>
    <w:rsid w:val="00794549"/>
    <w:rsid w:val="007A62B8"/>
    <w:rsid w:val="007B65B0"/>
    <w:rsid w:val="007C10F1"/>
    <w:rsid w:val="007C32F5"/>
    <w:rsid w:val="007D0EA8"/>
    <w:rsid w:val="007D2C9B"/>
    <w:rsid w:val="007D5382"/>
    <w:rsid w:val="007D56EB"/>
    <w:rsid w:val="007D65EB"/>
    <w:rsid w:val="007F1EE3"/>
    <w:rsid w:val="007F51ED"/>
    <w:rsid w:val="00820478"/>
    <w:rsid w:val="0082436B"/>
    <w:rsid w:val="00825FA1"/>
    <w:rsid w:val="00837A0A"/>
    <w:rsid w:val="00847A07"/>
    <w:rsid w:val="00851CE7"/>
    <w:rsid w:val="008564EE"/>
    <w:rsid w:val="00857813"/>
    <w:rsid w:val="008830FF"/>
    <w:rsid w:val="008877C3"/>
    <w:rsid w:val="00890422"/>
    <w:rsid w:val="0089185F"/>
    <w:rsid w:val="008A021E"/>
    <w:rsid w:val="008A1B3F"/>
    <w:rsid w:val="008A56CE"/>
    <w:rsid w:val="008B0DF0"/>
    <w:rsid w:val="008B4420"/>
    <w:rsid w:val="008B4A42"/>
    <w:rsid w:val="008B54CC"/>
    <w:rsid w:val="008C53D8"/>
    <w:rsid w:val="008D0689"/>
    <w:rsid w:val="008E50AD"/>
    <w:rsid w:val="008F37DB"/>
    <w:rsid w:val="008F41E8"/>
    <w:rsid w:val="008F7712"/>
    <w:rsid w:val="009069E9"/>
    <w:rsid w:val="00907C37"/>
    <w:rsid w:val="00910BD2"/>
    <w:rsid w:val="00912BB6"/>
    <w:rsid w:val="0091485C"/>
    <w:rsid w:val="00917A8C"/>
    <w:rsid w:val="00922C5A"/>
    <w:rsid w:val="00930D0D"/>
    <w:rsid w:val="009315E8"/>
    <w:rsid w:val="00932E11"/>
    <w:rsid w:val="009447E8"/>
    <w:rsid w:val="009513F8"/>
    <w:rsid w:val="00951B78"/>
    <w:rsid w:val="00953C3E"/>
    <w:rsid w:val="00967653"/>
    <w:rsid w:val="009A76C6"/>
    <w:rsid w:val="009B1524"/>
    <w:rsid w:val="009B55B5"/>
    <w:rsid w:val="009B72E8"/>
    <w:rsid w:val="009E040A"/>
    <w:rsid w:val="009E21F5"/>
    <w:rsid w:val="009E68B7"/>
    <w:rsid w:val="009F5184"/>
    <w:rsid w:val="00A064AC"/>
    <w:rsid w:val="00A16727"/>
    <w:rsid w:val="00A23128"/>
    <w:rsid w:val="00A334EA"/>
    <w:rsid w:val="00A35080"/>
    <w:rsid w:val="00A4171A"/>
    <w:rsid w:val="00A432BE"/>
    <w:rsid w:val="00A5064C"/>
    <w:rsid w:val="00A51EAB"/>
    <w:rsid w:val="00A524BC"/>
    <w:rsid w:val="00A60A25"/>
    <w:rsid w:val="00A63267"/>
    <w:rsid w:val="00A740F2"/>
    <w:rsid w:val="00A8577B"/>
    <w:rsid w:val="00A87F01"/>
    <w:rsid w:val="00AA2D1A"/>
    <w:rsid w:val="00AB03B9"/>
    <w:rsid w:val="00AB17F6"/>
    <w:rsid w:val="00AC46DC"/>
    <w:rsid w:val="00AE1327"/>
    <w:rsid w:val="00B125B7"/>
    <w:rsid w:val="00B20061"/>
    <w:rsid w:val="00B200BE"/>
    <w:rsid w:val="00B20D40"/>
    <w:rsid w:val="00B21697"/>
    <w:rsid w:val="00B45F4D"/>
    <w:rsid w:val="00B52630"/>
    <w:rsid w:val="00B52AE5"/>
    <w:rsid w:val="00B62684"/>
    <w:rsid w:val="00B67481"/>
    <w:rsid w:val="00B72D94"/>
    <w:rsid w:val="00B769EE"/>
    <w:rsid w:val="00B76E4E"/>
    <w:rsid w:val="00B80485"/>
    <w:rsid w:val="00B843E9"/>
    <w:rsid w:val="00B86049"/>
    <w:rsid w:val="00B9139D"/>
    <w:rsid w:val="00B95470"/>
    <w:rsid w:val="00BA06E4"/>
    <w:rsid w:val="00BB698F"/>
    <w:rsid w:val="00BC5DA6"/>
    <w:rsid w:val="00BC65E8"/>
    <w:rsid w:val="00BC714C"/>
    <w:rsid w:val="00BD3793"/>
    <w:rsid w:val="00BD3AB4"/>
    <w:rsid w:val="00BE312B"/>
    <w:rsid w:val="00BE5EE6"/>
    <w:rsid w:val="00BE6C51"/>
    <w:rsid w:val="00BF2B2E"/>
    <w:rsid w:val="00BF6938"/>
    <w:rsid w:val="00BF7C6E"/>
    <w:rsid w:val="00C02247"/>
    <w:rsid w:val="00C02D1B"/>
    <w:rsid w:val="00C1090A"/>
    <w:rsid w:val="00C10ABA"/>
    <w:rsid w:val="00C10EB1"/>
    <w:rsid w:val="00C11681"/>
    <w:rsid w:val="00C21F5E"/>
    <w:rsid w:val="00C2397F"/>
    <w:rsid w:val="00C26930"/>
    <w:rsid w:val="00C27266"/>
    <w:rsid w:val="00C42366"/>
    <w:rsid w:val="00C42670"/>
    <w:rsid w:val="00C44980"/>
    <w:rsid w:val="00C44ABB"/>
    <w:rsid w:val="00C5140B"/>
    <w:rsid w:val="00C53C5D"/>
    <w:rsid w:val="00C567BD"/>
    <w:rsid w:val="00C6567F"/>
    <w:rsid w:val="00C719C6"/>
    <w:rsid w:val="00C7353B"/>
    <w:rsid w:val="00C767F8"/>
    <w:rsid w:val="00C7698F"/>
    <w:rsid w:val="00C76C9F"/>
    <w:rsid w:val="00C854EF"/>
    <w:rsid w:val="00CA5A21"/>
    <w:rsid w:val="00CB3A49"/>
    <w:rsid w:val="00CC2C51"/>
    <w:rsid w:val="00CE03A6"/>
    <w:rsid w:val="00D0047A"/>
    <w:rsid w:val="00D17A05"/>
    <w:rsid w:val="00D17E14"/>
    <w:rsid w:val="00D22FE1"/>
    <w:rsid w:val="00D422EA"/>
    <w:rsid w:val="00D5534C"/>
    <w:rsid w:val="00D623BE"/>
    <w:rsid w:val="00D62E68"/>
    <w:rsid w:val="00D86460"/>
    <w:rsid w:val="00D87412"/>
    <w:rsid w:val="00DA503C"/>
    <w:rsid w:val="00DA6004"/>
    <w:rsid w:val="00DB55EE"/>
    <w:rsid w:val="00DC35EC"/>
    <w:rsid w:val="00DC47A2"/>
    <w:rsid w:val="00DC4883"/>
    <w:rsid w:val="00DC6B25"/>
    <w:rsid w:val="00DE4C70"/>
    <w:rsid w:val="00DE4DD1"/>
    <w:rsid w:val="00DE5EB2"/>
    <w:rsid w:val="00DF1F51"/>
    <w:rsid w:val="00DF368C"/>
    <w:rsid w:val="00DF3ABB"/>
    <w:rsid w:val="00E13FB0"/>
    <w:rsid w:val="00E21554"/>
    <w:rsid w:val="00E250C5"/>
    <w:rsid w:val="00E31567"/>
    <w:rsid w:val="00E33B97"/>
    <w:rsid w:val="00E43AA0"/>
    <w:rsid w:val="00E43FEB"/>
    <w:rsid w:val="00E51338"/>
    <w:rsid w:val="00E55ECE"/>
    <w:rsid w:val="00E6318A"/>
    <w:rsid w:val="00E751FF"/>
    <w:rsid w:val="00E7574F"/>
    <w:rsid w:val="00E93D78"/>
    <w:rsid w:val="00E97612"/>
    <w:rsid w:val="00EA143B"/>
    <w:rsid w:val="00EB0286"/>
    <w:rsid w:val="00EB13CA"/>
    <w:rsid w:val="00EB79DD"/>
    <w:rsid w:val="00ED0866"/>
    <w:rsid w:val="00EE0ED9"/>
    <w:rsid w:val="00EF502F"/>
    <w:rsid w:val="00EF63E4"/>
    <w:rsid w:val="00F03593"/>
    <w:rsid w:val="00F2077D"/>
    <w:rsid w:val="00F21F4D"/>
    <w:rsid w:val="00F22ED6"/>
    <w:rsid w:val="00F3496C"/>
    <w:rsid w:val="00F379DB"/>
    <w:rsid w:val="00F405BB"/>
    <w:rsid w:val="00F45C9A"/>
    <w:rsid w:val="00F53429"/>
    <w:rsid w:val="00F53929"/>
    <w:rsid w:val="00F6393A"/>
    <w:rsid w:val="00F65865"/>
    <w:rsid w:val="00F817FE"/>
    <w:rsid w:val="00F835C7"/>
    <w:rsid w:val="00F91612"/>
    <w:rsid w:val="00FA1CBB"/>
    <w:rsid w:val="00FA5D77"/>
    <w:rsid w:val="00FB1ADF"/>
    <w:rsid w:val="00FB4D57"/>
    <w:rsid w:val="00FB69F7"/>
    <w:rsid w:val="00FB7A52"/>
    <w:rsid w:val="00FC7B05"/>
    <w:rsid w:val="00FD1207"/>
    <w:rsid w:val="00FD4DDD"/>
    <w:rsid w:val="00FE009F"/>
    <w:rsid w:val="00FE0AD6"/>
    <w:rsid w:val="00FF71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2736D"/>
  <w15:docId w15:val="{D021160B-BB36-46EE-B0EF-D20638D6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1773C"/>
    <w:pPr>
      <w:widowControl w:val="0"/>
      <w:autoSpaceDE w:val="0"/>
      <w:autoSpaceDN w:val="0"/>
      <w:spacing w:after="0" w:line="240" w:lineRule="auto"/>
    </w:pPr>
    <w:rPr>
      <w:rFonts w:ascii="Arial" w:eastAsia="Arial" w:hAnsi="Arial" w:cs="Arial"/>
      <w:lang w:val="es-ES"/>
    </w:rPr>
  </w:style>
  <w:style w:type="paragraph" w:styleId="Ttulo1">
    <w:name w:val="heading 1"/>
    <w:basedOn w:val="Normal"/>
    <w:link w:val="Ttulo1Car"/>
    <w:uiPriority w:val="1"/>
    <w:qFormat/>
    <w:rsid w:val="006A669C"/>
    <w:pPr>
      <w:spacing w:line="450" w:lineRule="exact"/>
      <w:ind w:left="98" w:right="102"/>
      <w:jc w:val="center"/>
      <w:outlineLvl w:val="0"/>
    </w:pPr>
    <w:rPr>
      <w:rFonts w:ascii="Arial Black" w:eastAsia="Arial Black" w:hAnsi="Arial Black" w:cs="Arial Black"/>
      <w:sz w:val="32"/>
      <w:szCs w:val="32"/>
    </w:rPr>
  </w:style>
  <w:style w:type="paragraph" w:styleId="Ttulo2">
    <w:name w:val="heading 2"/>
    <w:basedOn w:val="Normal"/>
    <w:next w:val="Normal"/>
    <w:link w:val="Ttulo2Car"/>
    <w:uiPriority w:val="9"/>
    <w:semiHidden/>
    <w:unhideWhenUsed/>
    <w:qFormat/>
    <w:rsid w:val="0046362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72E3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1A299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A669C"/>
    <w:rPr>
      <w:rFonts w:ascii="Arial Black" w:eastAsia="Arial Black" w:hAnsi="Arial Black" w:cs="Arial Black"/>
      <w:sz w:val="32"/>
      <w:szCs w:val="32"/>
      <w:lang w:val="es-ES"/>
    </w:rPr>
  </w:style>
  <w:style w:type="table" w:customStyle="1" w:styleId="TableNormal">
    <w:name w:val="Table Normal"/>
    <w:uiPriority w:val="2"/>
    <w:semiHidden/>
    <w:unhideWhenUsed/>
    <w:qFormat/>
    <w:rsid w:val="006A66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A669C"/>
    <w:rPr>
      <w:sz w:val="24"/>
      <w:szCs w:val="24"/>
    </w:rPr>
  </w:style>
  <w:style w:type="character" w:customStyle="1" w:styleId="TextoindependienteCar">
    <w:name w:val="Texto independiente Car"/>
    <w:basedOn w:val="Fuentedeprrafopredeter"/>
    <w:link w:val="Textoindependiente"/>
    <w:uiPriority w:val="1"/>
    <w:rsid w:val="006A669C"/>
    <w:rPr>
      <w:rFonts w:ascii="Arial" w:eastAsia="Arial" w:hAnsi="Arial" w:cs="Arial"/>
      <w:sz w:val="24"/>
      <w:szCs w:val="24"/>
      <w:lang w:val="es-ES"/>
    </w:rPr>
  </w:style>
  <w:style w:type="paragraph" w:styleId="Prrafodelista">
    <w:name w:val="List Paragraph"/>
    <w:aliases w:val="List Paragraph1,Betulia Título 1,BOLADEF,Bolita,BOLA,List Paragraph,Párrafo de lista21,Guión,Titulo 8,HOJA,Párrafo de lista31,ViÃ±eta 2,Párrafo de lista5,Párrafo de lista22,titulo 3,Párrafo de lista4,Párrafo de lista3,Nivel 1 OS,VIÑETA"/>
    <w:basedOn w:val="Normal"/>
    <w:link w:val="PrrafodelistaCar"/>
    <w:uiPriority w:val="1"/>
    <w:qFormat/>
    <w:rsid w:val="006A669C"/>
    <w:pPr>
      <w:ind w:left="1181" w:hanging="360"/>
    </w:pPr>
  </w:style>
  <w:style w:type="paragraph" w:customStyle="1" w:styleId="TableParagraph">
    <w:name w:val="Table Paragraph"/>
    <w:basedOn w:val="Normal"/>
    <w:uiPriority w:val="1"/>
    <w:qFormat/>
    <w:rsid w:val="006A669C"/>
  </w:style>
  <w:style w:type="paragraph" w:styleId="Textodeglobo">
    <w:name w:val="Balloon Text"/>
    <w:basedOn w:val="Normal"/>
    <w:link w:val="TextodegloboCar"/>
    <w:uiPriority w:val="99"/>
    <w:semiHidden/>
    <w:unhideWhenUsed/>
    <w:rsid w:val="006A669C"/>
    <w:rPr>
      <w:rFonts w:ascii="Tahoma" w:hAnsi="Tahoma" w:cs="Tahoma"/>
      <w:sz w:val="16"/>
      <w:szCs w:val="16"/>
    </w:rPr>
  </w:style>
  <w:style w:type="character" w:customStyle="1" w:styleId="TextodegloboCar">
    <w:name w:val="Texto de globo Car"/>
    <w:basedOn w:val="Fuentedeprrafopredeter"/>
    <w:link w:val="Textodeglobo"/>
    <w:uiPriority w:val="99"/>
    <w:semiHidden/>
    <w:rsid w:val="006A669C"/>
    <w:rPr>
      <w:rFonts w:ascii="Tahoma" w:eastAsia="Arial" w:hAnsi="Tahoma" w:cs="Tahoma"/>
      <w:sz w:val="16"/>
      <w:szCs w:val="16"/>
      <w:lang w:val="es-ES"/>
    </w:rPr>
  </w:style>
  <w:style w:type="paragraph" w:styleId="Encabezado">
    <w:name w:val="header"/>
    <w:basedOn w:val="Normal"/>
    <w:link w:val="EncabezadoCar"/>
    <w:unhideWhenUsed/>
    <w:rsid w:val="006A669C"/>
    <w:pPr>
      <w:tabs>
        <w:tab w:val="center" w:pos="4419"/>
        <w:tab w:val="right" w:pos="8838"/>
      </w:tabs>
    </w:pPr>
  </w:style>
  <w:style w:type="character" w:customStyle="1" w:styleId="EncabezadoCar">
    <w:name w:val="Encabezado Car"/>
    <w:basedOn w:val="Fuentedeprrafopredeter"/>
    <w:link w:val="Encabezado"/>
    <w:rsid w:val="006A669C"/>
    <w:rPr>
      <w:rFonts w:ascii="Arial" w:eastAsia="Arial" w:hAnsi="Arial" w:cs="Arial"/>
      <w:lang w:val="es-ES"/>
    </w:rPr>
  </w:style>
  <w:style w:type="paragraph" w:styleId="Piedepgina">
    <w:name w:val="footer"/>
    <w:basedOn w:val="Normal"/>
    <w:link w:val="PiedepginaCar"/>
    <w:uiPriority w:val="99"/>
    <w:unhideWhenUsed/>
    <w:rsid w:val="006A669C"/>
    <w:pPr>
      <w:tabs>
        <w:tab w:val="center" w:pos="4419"/>
        <w:tab w:val="right" w:pos="8838"/>
      </w:tabs>
    </w:pPr>
  </w:style>
  <w:style w:type="character" w:customStyle="1" w:styleId="PiedepginaCar">
    <w:name w:val="Pie de página Car"/>
    <w:basedOn w:val="Fuentedeprrafopredeter"/>
    <w:link w:val="Piedepgina"/>
    <w:uiPriority w:val="99"/>
    <w:rsid w:val="006A669C"/>
    <w:rPr>
      <w:rFonts w:ascii="Arial" w:eastAsia="Arial" w:hAnsi="Arial" w:cs="Arial"/>
      <w:lang w:val="es-ES"/>
    </w:rPr>
  </w:style>
  <w:style w:type="paragraph" w:styleId="Sinespaciado">
    <w:name w:val="No Spacing"/>
    <w:aliases w:val="Aries,k,No Spacing,Formato"/>
    <w:link w:val="SinespaciadoCar"/>
    <w:uiPriority w:val="1"/>
    <w:qFormat/>
    <w:rsid w:val="00E33B97"/>
    <w:pPr>
      <w:spacing w:after="0" w:line="240" w:lineRule="auto"/>
    </w:pPr>
  </w:style>
  <w:style w:type="paragraph" w:styleId="TDC2">
    <w:name w:val="toc 2"/>
    <w:basedOn w:val="Normal"/>
    <w:next w:val="Normal"/>
    <w:autoRedefine/>
    <w:uiPriority w:val="39"/>
    <w:semiHidden/>
    <w:unhideWhenUsed/>
    <w:rsid w:val="005B37D1"/>
    <w:pPr>
      <w:spacing w:after="100"/>
      <w:ind w:left="220"/>
    </w:pPr>
  </w:style>
  <w:style w:type="character" w:customStyle="1" w:styleId="Ttulo2Car">
    <w:name w:val="Título 2 Car"/>
    <w:basedOn w:val="Fuentedeprrafopredeter"/>
    <w:link w:val="Ttulo2"/>
    <w:uiPriority w:val="9"/>
    <w:semiHidden/>
    <w:rsid w:val="00463626"/>
    <w:rPr>
      <w:rFonts w:asciiTheme="majorHAnsi" w:eastAsiaTheme="majorEastAsia" w:hAnsiTheme="majorHAnsi" w:cstheme="majorBidi"/>
      <w:b/>
      <w:bCs/>
      <w:color w:val="4F81BD" w:themeColor="accent1"/>
      <w:sz w:val="26"/>
      <w:szCs w:val="26"/>
      <w:lang w:val="es-ES"/>
    </w:rPr>
  </w:style>
  <w:style w:type="character" w:customStyle="1" w:styleId="SinespaciadoCar">
    <w:name w:val="Sin espaciado Car"/>
    <w:aliases w:val="Aries Car,k Car,No Spacing Car,Formato Car"/>
    <w:link w:val="Sinespaciado"/>
    <w:uiPriority w:val="1"/>
    <w:rsid w:val="008830FF"/>
  </w:style>
  <w:style w:type="character" w:styleId="Hipervnculo">
    <w:name w:val="Hyperlink"/>
    <w:basedOn w:val="Fuentedeprrafopredeter"/>
    <w:uiPriority w:val="99"/>
    <w:semiHidden/>
    <w:unhideWhenUsed/>
    <w:rsid w:val="000E7F81"/>
    <w:rPr>
      <w:color w:val="0000FF"/>
      <w:u w:val="single"/>
    </w:rPr>
  </w:style>
  <w:style w:type="character" w:customStyle="1" w:styleId="PrrafodelistaCar">
    <w:name w:val="Párrafo de lista Car"/>
    <w:aliases w:val="List Paragraph1 Car,Betulia Título 1 Car,BOLADEF Car,Bolita Car,BOLA Car,List Paragraph Car,Párrafo de lista21 Car,Guión Car,Titulo 8 Car,HOJA Car,Párrafo de lista31 Car,ViÃ±eta 2 Car,Párrafo de lista5 Car,Párrafo de lista22 Car"/>
    <w:link w:val="Prrafodelista"/>
    <w:uiPriority w:val="1"/>
    <w:locked/>
    <w:rsid w:val="008B0DF0"/>
    <w:rPr>
      <w:rFonts w:ascii="Arial" w:eastAsia="Arial" w:hAnsi="Arial" w:cs="Arial"/>
      <w:lang w:val="es-ES"/>
    </w:rPr>
  </w:style>
  <w:style w:type="character" w:styleId="Textoennegrita">
    <w:name w:val="Strong"/>
    <w:basedOn w:val="Fuentedeprrafopredeter"/>
    <w:uiPriority w:val="22"/>
    <w:qFormat/>
    <w:rsid w:val="00221FF7"/>
    <w:rPr>
      <w:b/>
      <w:bCs/>
    </w:rPr>
  </w:style>
  <w:style w:type="character" w:styleId="nfasis">
    <w:name w:val="Emphasis"/>
    <w:basedOn w:val="Fuentedeprrafopredeter"/>
    <w:uiPriority w:val="20"/>
    <w:qFormat/>
    <w:rsid w:val="00221FF7"/>
    <w:rPr>
      <w:i/>
      <w:iCs/>
    </w:rPr>
  </w:style>
  <w:style w:type="paragraph" w:styleId="NormalWeb">
    <w:name w:val="Normal (Web)"/>
    <w:basedOn w:val="Normal"/>
    <w:uiPriority w:val="99"/>
    <w:unhideWhenUsed/>
    <w:rsid w:val="00221FF7"/>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Default">
    <w:name w:val="Default"/>
    <w:rsid w:val="004B4E17"/>
    <w:pPr>
      <w:autoSpaceDE w:val="0"/>
      <w:autoSpaceDN w:val="0"/>
      <w:adjustRightInd w:val="0"/>
      <w:spacing w:after="0" w:line="240" w:lineRule="auto"/>
    </w:pPr>
    <w:rPr>
      <w:rFonts w:ascii="Verdana" w:hAnsi="Verdana" w:cs="Verdana"/>
      <w:color w:val="000000"/>
      <w:sz w:val="24"/>
      <w:szCs w:val="24"/>
      <w14:ligatures w14:val="standardContextual"/>
    </w:rPr>
  </w:style>
  <w:style w:type="character" w:customStyle="1" w:styleId="Ttulo4Car">
    <w:name w:val="Título 4 Car"/>
    <w:basedOn w:val="Fuentedeprrafopredeter"/>
    <w:link w:val="Ttulo4"/>
    <w:uiPriority w:val="9"/>
    <w:semiHidden/>
    <w:rsid w:val="001A2999"/>
    <w:rPr>
      <w:rFonts w:asciiTheme="majorHAnsi" w:eastAsiaTheme="majorEastAsia" w:hAnsiTheme="majorHAnsi" w:cstheme="majorBidi"/>
      <w:i/>
      <w:iCs/>
      <w:color w:val="365F91" w:themeColor="accent1" w:themeShade="BF"/>
      <w:lang w:val="es-ES"/>
    </w:rPr>
  </w:style>
  <w:style w:type="character" w:customStyle="1" w:styleId="Ttulo3Car">
    <w:name w:val="Título 3 Car"/>
    <w:basedOn w:val="Fuentedeprrafopredeter"/>
    <w:link w:val="Ttulo3"/>
    <w:uiPriority w:val="9"/>
    <w:semiHidden/>
    <w:rsid w:val="00272E36"/>
    <w:rPr>
      <w:rFonts w:asciiTheme="majorHAnsi" w:eastAsiaTheme="majorEastAsia" w:hAnsiTheme="majorHAnsi" w:cstheme="majorBidi"/>
      <w:color w:val="243F60" w:themeColor="accent1" w:themeShade="7F"/>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653796">
      <w:bodyDiv w:val="1"/>
      <w:marLeft w:val="0"/>
      <w:marRight w:val="0"/>
      <w:marTop w:val="0"/>
      <w:marBottom w:val="0"/>
      <w:divBdr>
        <w:top w:val="none" w:sz="0" w:space="0" w:color="auto"/>
        <w:left w:val="none" w:sz="0" w:space="0" w:color="auto"/>
        <w:bottom w:val="none" w:sz="0" w:space="0" w:color="auto"/>
        <w:right w:val="none" w:sz="0" w:space="0" w:color="auto"/>
      </w:divBdr>
    </w:div>
    <w:div w:id="608322616">
      <w:bodyDiv w:val="1"/>
      <w:marLeft w:val="0"/>
      <w:marRight w:val="0"/>
      <w:marTop w:val="0"/>
      <w:marBottom w:val="0"/>
      <w:divBdr>
        <w:top w:val="none" w:sz="0" w:space="0" w:color="auto"/>
        <w:left w:val="none" w:sz="0" w:space="0" w:color="auto"/>
        <w:bottom w:val="none" w:sz="0" w:space="0" w:color="auto"/>
        <w:right w:val="none" w:sz="0" w:space="0" w:color="auto"/>
      </w:divBdr>
    </w:div>
    <w:div w:id="871042710">
      <w:bodyDiv w:val="1"/>
      <w:marLeft w:val="0"/>
      <w:marRight w:val="0"/>
      <w:marTop w:val="0"/>
      <w:marBottom w:val="0"/>
      <w:divBdr>
        <w:top w:val="none" w:sz="0" w:space="0" w:color="auto"/>
        <w:left w:val="none" w:sz="0" w:space="0" w:color="auto"/>
        <w:bottom w:val="none" w:sz="0" w:space="0" w:color="auto"/>
        <w:right w:val="none" w:sz="0" w:space="0" w:color="auto"/>
      </w:divBdr>
    </w:div>
    <w:div w:id="941304089">
      <w:bodyDiv w:val="1"/>
      <w:marLeft w:val="0"/>
      <w:marRight w:val="0"/>
      <w:marTop w:val="0"/>
      <w:marBottom w:val="0"/>
      <w:divBdr>
        <w:top w:val="none" w:sz="0" w:space="0" w:color="auto"/>
        <w:left w:val="none" w:sz="0" w:space="0" w:color="auto"/>
        <w:bottom w:val="none" w:sz="0" w:space="0" w:color="auto"/>
        <w:right w:val="none" w:sz="0" w:space="0" w:color="auto"/>
      </w:divBdr>
    </w:div>
    <w:div w:id="1332106356">
      <w:bodyDiv w:val="1"/>
      <w:marLeft w:val="0"/>
      <w:marRight w:val="0"/>
      <w:marTop w:val="0"/>
      <w:marBottom w:val="0"/>
      <w:divBdr>
        <w:top w:val="none" w:sz="0" w:space="0" w:color="auto"/>
        <w:left w:val="none" w:sz="0" w:space="0" w:color="auto"/>
        <w:bottom w:val="none" w:sz="0" w:space="0" w:color="auto"/>
        <w:right w:val="none" w:sz="0" w:space="0" w:color="auto"/>
      </w:divBdr>
    </w:div>
    <w:div w:id="1549995447">
      <w:bodyDiv w:val="1"/>
      <w:marLeft w:val="0"/>
      <w:marRight w:val="0"/>
      <w:marTop w:val="0"/>
      <w:marBottom w:val="0"/>
      <w:divBdr>
        <w:top w:val="none" w:sz="0" w:space="0" w:color="auto"/>
        <w:left w:val="none" w:sz="0" w:space="0" w:color="auto"/>
        <w:bottom w:val="none" w:sz="0" w:space="0" w:color="auto"/>
        <w:right w:val="none" w:sz="0" w:space="0" w:color="auto"/>
      </w:divBdr>
    </w:div>
    <w:div w:id="1629894771">
      <w:bodyDiv w:val="1"/>
      <w:marLeft w:val="0"/>
      <w:marRight w:val="0"/>
      <w:marTop w:val="0"/>
      <w:marBottom w:val="0"/>
      <w:divBdr>
        <w:top w:val="none" w:sz="0" w:space="0" w:color="auto"/>
        <w:left w:val="none" w:sz="0" w:space="0" w:color="auto"/>
        <w:bottom w:val="none" w:sz="0" w:space="0" w:color="auto"/>
        <w:right w:val="none" w:sz="0" w:space="0" w:color="auto"/>
      </w:divBdr>
    </w:div>
    <w:div w:id="1751733402">
      <w:bodyDiv w:val="1"/>
      <w:marLeft w:val="0"/>
      <w:marRight w:val="0"/>
      <w:marTop w:val="0"/>
      <w:marBottom w:val="0"/>
      <w:divBdr>
        <w:top w:val="none" w:sz="0" w:space="0" w:color="auto"/>
        <w:left w:val="none" w:sz="0" w:space="0" w:color="auto"/>
        <w:bottom w:val="none" w:sz="0" w:space="0" w:color="auto"/>
        <w:right w:val="none" w:sz="0" w:space="0" w:color="auto"/>
      </w:divBdr>
    </w:div>
    <w:div w:id="1938446611">
      <w:bodyDiv w:val="1"/>
      <w:marLeft w:val="0"/>
      <w:marRight w:val="0"/>
      <w:marTop w:val="0"/>
      <w:marBottom w:val="0"/>
      <w:divBdr>
        <w:top w:val="none" w:sz="0" w:space="0" w:color="auto"/>
        <w:left w:val="none" w:sz="0" w:space="0" w:color="auto"/>
        <w:bottom w:val="none" w:sz="0" w:space="0" w:color="auto"/>
        <w:right w:val="none" w:sz="0" w:space="0" w:color="auto"/>
      </w:divBdr>
    </w:div>
    <w:div w:id="214565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CF3B3-FD11-414C-AF09-C3E6A26777D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1800</Words>
  <Characters>9763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JESUALDO BRACHO PALMEZANO</dc:creator>
  <cp:keywords/>
  <dc:description/>
  <cp:lastModifiedBy>Carolina Zapata Ruiz</cp:lastModifiedBy>
  <cp:revision>2</cp:revision>
  <cp:lastPrinted>2024-07-03T20:52:00Z</cp:lastPrinted>
  <dcterms:created xsi:type="dcterms:W3CDTF">2025-11-12T13:26:00Z</dcterms:created>
  <dcterms:modified xsi:type="dcterms:W3CDTF">2025-11-12T13:26:00Z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8ea059a30a2b0bbdafe310422fbd486ef05b347f881dbedaf4e17050f3864acb</vt:lpwstr>
  </property>
  <property fmtid="{D5CDD505-2E9C-101B-9397-08002B2CF9AE}" pid="3" name="MSIP_Label_fc111285-cafa-4fc9-8a9a-bd902089b24f_Enabled">
    <vt:lpwstr>true</vt:lpwstr>
  </property>
  <property fmtid="{D5CDD505-2E9C-101B-9397-08002B2CF9AE}" pid="4" name="MSIP_Label_fc111285-cafa-4fc9-8a9a-bd902089b24f_SetDate">
    <vt:lpwstr>2025-11-10T12:50:50Z</vt:lpwstr>
  </property>
  <property fmtid="{D5CDD505-2E9C-101B-9397-08002B2CF9AE}" pid="5" name="MSIP_Label_fc111285-cafa-4fc9-8a9a-bd902089b24f_Method">
    <vt:lpwstr>Privileged</vt:lpwstr>
  </property>
  <property fmtid="{D5CDD505-2E9C-101B-9397-08002B2CF9AE}" pid="6" name="MSIP_Label_fc111285-cafa-4fc9-8a9a-bd902089b24f_Name">
    <vt:lpwstr>Public</vt:lpwstr>
  </property>
  <property fmtid="{D5CDD505-2E9C-101B-9397-08002B2CF9AE}" pid="7" name="MSIP_Label_fc111285-cafa-4fc9-8a9a-bd902089b24f_SiteId">
    <vt:lpwstr>cbc2c381-2f2e-4d93-91d1-506c9316ace7</vt:lpwstr>
  </property>
  <property fmtid="{D5CDD505-2E9C-101B-9397-08002B2CF9AE}" pid="8" name="MSIP_Label_fc111285-cafa-4fc9-8a9a-bd902089b24f_ActionId">
    <vt:lpwstr>969a3a84-cafd-4bf1-98bf-41512682f414</vt:lpwstr>
  </property>
  <property fmtid="{D5CDD505-2E9C-101B-9397-08002B2CF9AE}" pid="9" name="MSIP_Label_fc111285-cafa-4fc9-8a9a-bd902089b24f_ContentBits">
    <vt:lpwstr>0</vt:lpwstr>
  </property>
  <property fmtid="{D5CDD505-2E9C-101B-9397-08002B2CF9AE}" pid="10" name="MSIP_Label_fc111285-cafa-4fc9-8a9a-bd902089b24f_Tag">
    <vt:lpwstr>10, 0, 1, 1</vt:lpwstr>
  </property>
</Properties>
</file>